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407" w:rsidRDefault="004B397E">
      <w:pPr>
        <w:pStyle w:val="10"/>
        <w:keepLines w:val="0"/>
        <w:overflowPunct w:val="0"/>
        <w:spacing w:before="0" w:after="0" w:line="360" w:lineRule="auto"/>
        <w:rPr>
          <w:rFonts w:asciiTheme="majorEastAsia" w:eastAsiaTheme="majorEastAsia" w:hAnsiTheme="majorEastAsia" w:cstheme="majorEastAsia"/>
          <w:b/>
          <w:bCs w:val="0"/>
          <w:sz w:val="32"/>
          <w:szCs w:val="32"/>
        </w:rPr>
      </w:pPr>
      <w:bookmarkStart w:id="0" w:name="_Toc394051107"/>
      <w:bookmarkStart w:id="1" w:name="_Toc28005"/>
      <w:bookmarkStart w:id="2" w:name="_Toc394049868"/>
      <w:r>
        <w:rPr>
          <w:rFonts w:asciiTheme="majorEastAsia" w:eastAsiaTheme="majorEastAsia" w:hAnsiTheme="majorEastAsia" w:cstheme="majorEastAsia" w:hint="eastAsia"/>
          <w:b/>
          <w:bCs w:val="0"/>
          <w:sz w:val="32"/>
          <w:szCs w:val="32"/>
        </w:rPr>
        <w:t>中农威特生物科技股份有限公司</w:t>
      </w:r>
      <w:bookmarkStart w:id="3" w:name="_Toc4024"/>
      <w:bookmarkEnd w:id="0"/>
      <w:bookmarkEnd w:id="1"/>
      <w:bookmarkEnd w:id="2"/>
    </w:p>
    <w:p w:rsidR="00D06407" w:rsidRDefault="004B397E">
      <w:pPr>
        <w:pStyle w:val="10"/>
        <w:keepLines w:val="0"/>
        <w:overflowPunct w:val="0"/>
        <w:spacing w:before="0" w:after="0" w:line="360" w:lineRule="auto"/>
        <w:rPr>
          <w:rFonts w:asciiTheme="majorEastAsia" w:eastAsiaTheme="majorEastAsia" w:hAnsiTheme="majorEastAsia" w:cstheme="majorEastAsia"/>
          <w:b/>
          <w:bCs w:val="0"/>
          <w:sz w:val="32"/>
          <w:szCs w:val="32"/>
        </w:rPr>
      </w:pPr>
      <w:r>
        <w:rPr>
          <w:rFonts w:asciiTheme="majorEastAsia" w:eastAsiaTheme="majorEastAsia" w:hAnsiTheme="majorEastAsia" w:cstheme="majorEastAsia" w:hint="eastAsia"/>
          <w:b/>
          <w:bCs w:val="0"/>
          <w:sz w:val="32"/>
          <w:szCs w:val="32"/>
        </w:rPr>
        <w:t>邀请</w:t>
      </w:r>
      <w:r w:rsidR="00FE229E">
        <w:rPr>
          <w:rFonts w:asciiTheme="majorEastAsia" w:eastAsiaTheme="majorEastAsia" w:hAnsiTheme="majorEastAsia" w:cstheme="majorEastAsia" w:hint="eastAsia"/>
          <w:b/>
          <w:bCs w:val="0"/>
          <w:sz w:val="32"/>
          <w:szCs w:val="32"/>
        </w:rPr>
        <w:t>询价比价</w:t>
      </w:r>
      <w:r>
        <w:rPr>
          <w:rFonts w:asciiTheme="majorEastAsia" w:eastAsiaTheme="majorEastAsia" w:hAnsiTheme="majorEastAsia" w:cstheme="majorEastAsia" w:hint="eastAsia"/>
          <w:b/>
          <w:bCs w:val="0"/>
          <w:sz w:val="32"/>
          <w:szCs w:val="32"/>
        </w:rPr>
        <w:t>采购公告</w:t>
      </w:r>
      <w:bookmarkEnd w:id="3"/>
    </w:p>
    <w:p w:rsidR="00D06407" w:rsidRDefault="004B397E">
      <w:pPr>
        <w:overflowPunct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根据中农威特生物科技股份有限公司《采购管理办法》及公司相关会议决定，对所需相关服务进行邀请</w:t>
      </w:r>
      <w:r w:rsidR="00FE229E">
        <w:rPr>
          <w:rFonts w:ascii="仿宋" w:eastAsia="仿宋" w:hAnsi="仿宋" w:cs="仿宋" w:hint="eastAsia"/>
          <w:sz w:val="28"/>
          <w:szCs w:val="28"/>
        </w:rPr>
        <w:t>询价比价</w:t>
      </w:r>
      <w:r>
        <w:rPr>
          <w:rFonts w:ascii="仿宋" w:eastAsia="仿宋" w:hAnsi="仿宋" w:cs="仿宋" w:hint="eastAsia"/>
          <w:sz w:val="28"/>
          <w:szCs w:val="28"/>
        </w:rPr>
        <w:t>采购，欢迎贵单位前来参加。</w:t>
      </w:r>
    </w:p>
    <w:p w:rsidR="00D06407" w:rsidRDefault="004B397E">
      <w:pPr>
        <w:overflowPunct w:val="0"/>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一、采购文件编号：ZNWT-JDXMB-2021016</w:t>
      </w:r>
    </w:p>
    <w:p w:rsidR="00D06407" w:rsidRDefault="004B397E">
      <w:pPr>
        <w:overflowPunct w:val="0"/>
        <w:adjustRightInd w:val="0"/>
        <w:snapToGrid w:val="0"/>
        <w:spacing w:line="360" w:lineRule="auto"/>
        <w:ind w:firstLineChars="200" w:firstLine="560"/>
        <w:rPr>
          <w:rFonts w:ascii="仿宋" w:eastAsia="仿宋" w:hAnsi="仿宋" w:cstheme="minorEastAsia"/>
          <w:sz w:val="28"/>
          <w:szCs w:val="28"/>
        </w:rPr>
      </w:pPr>
      <w:r>
        <w:rPr>
          <w:rFonts w:ascii="仿宋" w:eastAsia="仿宋" w:hAnsi="仿宋" w:cs="宋体" w:hint="eastAsia"/>
          <w:sz w:val="28"/>
          <w:szCs w:val="28"/>
        </w:rPr>
        <w:t>二、项目名称：</w:t>
      </w:r>
      <w:r>
        <w:rPr>
          <w:rFonts w:ascii="仿宋" w:eastAsia="仿宋" w:hAnsi="仿宋" w:cs="仿宋" w:hint="eastAsia"/>
          <w:sz w:val="28"/>
          <w:szCs w:val="28"/>
        </w:rPr>
        <w:t>中农威特生物医药基地项目南区及东侧场地土方工程量的测算和土方挖</w:t>
      </w:r>
      <w:proofErr w:type="gramStart"/>
      <w:r>
        <w:rPr>
          <w:rFonts w:ascii="仿宋" w:eastAsia="仿宋" w:hAnsi="仿宋" w:cs="仿宋" w:hint="eastAsia"/>
          <w:sz w:val="28"/>
          <w:szCs w:val="28"/>
        </w:rPr>
        <w:t>填方案</w:t>
      </w:r>
      <w:proofErr w:type="gramEnd"/>
      <w:r>
        <w:rPr>
          <w:rFonts w:ascii="仿宋" w:eastAsia="仿宋" w:hAnsi="仿宋" w:cs="仿宋" w:hint="eastAsia"/>
          <w:sz w:val="28"/>
          <w:szCs w:val="28"/>
        </w:rPr>
        <w:t>编制</w:t>
      </w:r>
      <w:r>
        <w:rPr>
          <w:rFonts w:ascii="仿宋" w:eastAsia="仿宋" w:hAnsi="仿宋" w:cstheme="minorEastAsia" w:hint="eastAsia"/>
          <w:sz w:val="28"/>
          <w:szCs w:val="28"/>
        </w:rPr>
        <w:t>。</w:t>
      </w:r>
    </w:p>
    <w:p w:rsidR="00D06407" w:rsidRPr="0097311C" w:rsidRDefault="004B397E">
      <w:pPr>
        <w:overflowPunct w:val="0"/>
        <w:adjustRightInd w:val="0"/>
        <w:snapToGrid w:val="0"/>
        <w:spacing w:line="360" w:lineRule="auto"/>
        <w:ind w:firstLineChars="200" w:firstLine="560"/>
        <w:rPr>
          <w:rFonts w:ascii="仿宋" w:eastAsia="仿宋" w:hAnsi="仿宋" w:cs="宋体"/>
          <w:sz w:val="28"/>
          <w:szCs w:val="28"/>
        </w:rPr>
      </w:pPr>
      <w:r>
        <w:rPr>
          <w:rFonts w:ascii="仿宋" w:eastAsia="仿宋" w:hAnsi="仿宋" w:cs="宋体" w:hint="eastAsia"/>
          <w:sz w:val="28"/>
          <w:szCs w:val="28"/>
          <w:lang w:val="en-GB"/>
        </w:rPr>
        <w:t>三、项目要求及主要参数，详见《</w:t>
      </w:r>
      <w:r w:rsidR="00A12824" w:rsidRPr="00A12824">
        <w:rPr>
          <w:rFonts w:ascii="仿宋" w:eastAsia="仿宋" w:hAnsi="仿宋" w:cs="仿宋" w:hint="eastAsia"/>
          <w:sz w:val="28"/>
          <w:szCs w:val="28"/>
        </w:rPr>
        <w:t>中农威特生物科技股份有限公司生物医药基地项目南区及东侧场地土方工程量的测算和土方挖填方案编制邀请</w:t>
      </w:r>
      <w:r w:rsidR="00FE229E">
        <w:rPr>
          <w:rFonts w:ascii="仿宋" w:eastAsia="仿宋" w:hAnsi="仿宋" w:cs="仿宋" w:hint="eastAsia"/>
          <w:sz w:val="28"/>
          <w:szCs w:val="28"/>
        </w:rPr>
        <w:t>询价比价</w:t>
      </w:r>
      <w:r w:rsidR="00A12824" w:rsidRPr="00A12824">
        <w:rPr>
          <w:rFonts w:ascii="仿宋" w:eastAsia="仿宋" w:hAnsi="仿宋" w:cs="仿宋" w:hint="eastAsia"/>
          <w:sz w:val="28"/>
          <w:szCs w:val="28"/>
        </w:rPr>
        <w:t>采购邀请函</w:t>
      </w:r>
      <w:r>
        <w:rPr>
          <w:rFonts w:ascii="仿宋" w:eastAsia="仿宋" w:hAnsi="仿宋" w:cs="宋体" w:hint="eastAsia"/>
          <w:sz w:val="28"/>
          <w:szCs w:val="28"/>
        </w:rPr>
        <w:t>》</w:t>
      </w:r>
      <w:r w:rsidRPr="0097311C">
        <w:rPr>
          <w:rFonts w:ascii="仿宋" w:eastAsia="仿宋" w:hAnsi="仿宋" w:cs="宋体" w:hint="eastAsia"/>
          <w:sz w:val="28"/>
          <w:szCs w:val="28"/>
        </w:rPr>
        <w:t>。</w:t>
      </w:r>
    </w:p>
    <w:p w:rsidR="00D06407" w:rsidRPr="0097311C" w:rsidRDefault="004B397E" w:rsidP="00B85D37">
      <w:pPr>
        <w:overflowPunct w:val="0"/>
        <w:adjustRightInd w:val="0"/>
        <w:snapToGrid w:val="0"/>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 xml:space="preserve">四、获取采购文件的方式 </w:t>
      </w:r>
      <w:r w:rsidRPr="0097311C">
        <w:rPr>
          <w:rFonts w:ascii="仿宋" w:eastAsia="仿宋" w:hAnsi="仿宋" w:cs="宋体" w:hint="eastAsia"/>
          <w:sz w:val="28"/>
          <w:szCs w:val="28"/>
        </w:rPr>
        <w:t xml:space="preserve">：免费发放。   </w:t>
      </w:r>
    </w:p>
    <w:p w:rsidR="00D06407" w:rsidRPr="0097311C" w:rsidRDefault="004B397E">
      <w:pPr>
        <w:overflowPunct w:val="0"/>
        <w:adjustRightInd w:val="0"/>
        <w:snapToGrid w:val="0"/>
        <w:spacing w:line="360" w:lineRule="auto"/>
        <w:ind w:firstLineChars="200" w:firstLine="560"/>
        <w:rPr>
          <w:rFonts w:ascii="仿宋" w:eastAsia="仿宋" w:hAnsi="仿宋" w:cs="宋体"/>
          <w:sz w:val="28"/>
          <w:szCs w:val="28"/>
        </w:rPr>
      </w:pPr>
      <w:r w:rsidRPr="0097311C">
        <w:rPr>
          <w:rFonts w:ascii="仿宋" w:eastAsia="仿宋" w:hAnsi="仿宋" w:cs="宋体" w:hint="eastAsia"/>
          <w:sz w:val="28"/>
          <w:szCs w:val="28"/>
        </w:rPr>
        <w:t>五、递交报价</w:t>
      </w:r>
      <w:r>
        <w:rPr>
          <w:rFonts w:ascii="仿宋" w:eastAsia="仿宋" w:hAnsi="仿宋" w:cs="宋体" w:hint="eastAsia"/>
          <w:sz w:val="28"/>
          <w:szCs w:val="28"/>
        </w:rPr>
        <w:t>文件</w:t>
      </w:r>
      <w:r w:rsidRPr="0097311C">
        <w:rPr>
          <w:rFonts w:ascii="仿宋" w:eastAsia="仿宋" w:hAnsi="仿宋" w:cs="宋体" w:hint="eastAsia"/>
          <w:sz w:val="28"/>
          <w:szCs w:val="28"/>
        </w:rPr>
        <w:t>截止</w:t>
      </w:r>
      <w:r>
        <w:rPr>
          <w:rFonts w:ascii="仿宋" w:eastAsia="仿宋" w:hAnsi="仿宋" w:cs="宋体" w:hint="eastAsia"/>
          <w:sz w:val="28"/>
          <w:szCs w:val="28"/>
        </w:rPr>
        <w:t>时间</w:t>
      </w:r>
      <w:r>
        <w:rPr>
          <w:rFonts w:ascii="仿宋" w:eastAsia="仿宋" w:hAnsi="仿宋" w:cs="宋体" w:hint="eastAsia"/>
          <w:sz w:val="28"/>
          <w:szCs w:val="28"/>
        </w:rPr>
        <w:tab/>
      </w:r>
    </w:p>
    <w:p w:rsidR="00D06407" w:rsidRPr="0097311C" w:rsidRDefault="004B397E" w:rsidP="0097311C">
      <w:pPr>
        <w:overflowPunct w:val="0"/>
        <w:adjustRightInd w:val="0"/>
        <w:snapToGrid w:val="0"/>
        <w:spacing w:line="360" w:lineRule="auto"/>
        <w:ind w:firstLineChars="200" w:firstLine="560"/>
        <w:rPr>
          <w:rFonts w:ascii="仿宋" w:eastAsia="仿宋" w:hAnsi="仿宋" w:cs="宋体"/>
          <w:sz w:val="28"/>
          <w:szCs w:val="28"/>
        </w:rPr>
      </w:pPr>
      <w:r w:rsidRPr="0097311C">
        <w:rPr>
          <w:rFonts w:ascii="仿宋" w:eastAsia="仿宋" w:hAnsi="仿宋" w:cs="宋体" w:hint="eastAsia"/>
          <w:sz w:val="28"/>
          <w:szCs w:val="28"/>
          <w:highlight w:val="yellow"/>
        </w:rPr>
        <w:t>2021年7月2</w:t>
      </w:r>
      <w:r w:rsidR="0097311C" w:rsidRPr="0097311C">
        <w:rPr>
          <w:rFonts w:ascii="仿宋" w:eastAsia="仿宋" w:hAnsi="仿宋" w:cs="宋体" w:hint="eastAsia"/>
          <w:sz w:val="28"/>
          <w:szCs w:val="28"/>
          <w:highlight w:val="yellow"/>
        </w:rPr>
        <w:t>9</w:t>
      </w:r>
      <w:r w:rsidRPr="0097311C">
        <w:rPr>
          <w:rFonts w:ascii="仿宋" w:eastAsia="仿宋" w:hAnsi="仿宋" w:cs="宋体" w:hint="eastAsia"/>
          <w:sz w:val="28"/>
          <w:szCs w:val="28"/>
          <w:highlight w:val="yellow"/>
        </w:rPr>
        <w:t>日</w:t>
      </w:r>
      <w:r w:rsidR="0097311C" w:rsidRPr="0097311C">
        <w:rPr>
          <w:rFonts w:ascii="仿宋" w:eastAsia="仿宋" w:hAnsi="仿宋" w:cs="宋体" w:hint="eastAsia"/>
          <w:sz w:val="28"/>
          <w:szCs w:val="28"/>
          <w:highlight w:val="yellow"/>
        </w:rPr>
        <w:t>08</w:t>
      </w:r>
      <w:r w:rsidRPr="0097311C">
        <w:rPr>
          <w:rFonts w:ascii="仿宋" w:eastAsia="仿宋" w:hAnsi="仿宋" w:cs="宋体" w:hint="eastAsia"/>
          <w:sz w:val="28"/>
          <w:szCs w:val="28"/>
          <w:highlight w:val="yellow"/>
        </w:rPr>
        <w:t>:</w:t>
      </w:r>
      <w:r w:rsidR="0097311C" w:rsidRPr="0097311C">
        <w:rPr>
          <w:rFonts w:ascii="仿宋" w:eastAsia="仿宋" w:hAnsi="仿宋" w:cs="宋体" w:hint="eastAsia"/>
          <w:sz w:val="28"/>
          <w:szCs w:val="28"/>
          <w:highlight w:val="yellow"/>
        </w:rPr>
        <w:t>2</w:t>
      </w:r>
      <w:r w:rsidRPr="0097311C">
        <w:rPr>
          <w:rFonts w:ascii="仿宋" w:eastAsia="仿宋" w:hAnsi="仿宋" w:cs="宋体" w:hint="eastAsia"/>
          <w:sz w:val="28"/>
          <w:szCs w:val="28"/>
          <w:highlight w:val="yellow"/>
        </w:rPr>
        <w:t>0</w:t>
      </w:r>
      <w:r w:rsidRPr="0097311C">
        <w:rPr>
          <w:rFonts w:ascii="仿宋" w:eastAsia="仿宋" w:hAnsi="仿宋" w:cs="宋体" w:hint="eastAsia"/>
          <w:sz w:val="28"/>
          <w:szCs w:val="28"/>
        </w:rPr>
        <w:t>之前，逾期不予受理。</w:t>
      </w:r>
    </w:p>
    <w:p w:rsidR="00D06407" w:rsidRPr="0097311C" w:rsidRDefault="004B397E" w:rsidP="0097311C">
      <w:pPr>
        <w:overflowPunct w:val="0"/>
        <w:adjustRightInd w:val="0"/>
        <w:snapToGrid w:val="0"/>
        <w:spacing w:line="360" w:lineRule="auto"/>
        <w:ind w:firstLineChars="200" w:firstLine="560"/>
        <w:rPr>
          <w:rFonts w:ascii="仿宋" w:eastAsia="仿宋" w:hAnsi="仿宋" w:cs="宋体"/>
          <w:sz w:val="28"/>
          <w:szCs w:val="28"/>
        </w:rPr>
      </w:pPr>
      <w:r w:rsidRPr="0097311C">
        <w:rPr>
          <w:rFonts w:ascii="仿宋" w:eastAsia="仿宋" w:hAnsi="仿宋" w:cs="宋体" w:hint="eastAsia"/>
          <w:sz w:val="28"/>
          <w:szCs w:val="28"/>
        </w:rPr>
        <w:t>递交地点:</w:t>
      </w:r>
      <w:r w:rsidR="0097311C" w:rsidRPr="0097311C">
        <w:rPr>
          <w:rFonts w:ascii="仿宋" w:eastAsia="仿宋" w:hAnsi="仿宋" w:cs="宋体" w:hint="eastAsia"/>
          <w:sz w:val="28"/>
          <w:szCs w:val="28"/>
        </w:rPr>
        <w:t xml:space="preserve"> </w:t>
      </w:r>
      <w:r w:rsidR="0097311C" w:rsidRPr="00DB0955">
        <w:rPr>
          <w:rFonts w:ascii="仿宋" w:eastAsia="仿宋" w:hAnsi="仿宋" w:cs="宋体" w:hint="eastAsia"/>
          <w:sz w:val="28"/>
          <w:szCs w:val="28"/>
          <w:highlight w:val="yellow"/>
        </w:rPr>
        <w:t>中农威特生物科技股份有限公司采购部会议室（兰州兽医研究所图书馆西北侧库房2楼）</w:t>
      </w:r>
    </w:p>
    <w:p w:rsidR="00D06407" w:rsidRPr="0097311C" w:rsidRDefault="004B397E" w:rsidP="0097311C">
      <w:pPr>
        <w:overflowPunct w:val="0"/>
        <w:adjustRightInd w:val="0"/>
        <w:snapToGrid w:val="0"/>
        <w:spacing w:line="360" w:lineRule="auto"/>
        <w:ind w:firstLineChars="200" w:firstLine="560"/>
        <w:rPr>
          <w:rFonts w:ascii="仿宋" w:eastAsia="仿宋" w:hAnsi="仿宋" w:cs="宋体"/>
          <w:sz w:val="28"/>
          <w:szCs w:val="28"/>
        </w:rPr>
      </w:pPr>
      <w:r w:rsidRPr="0097311C">
        <w:rPr>
          <w:rFonts w:ascii="仿宋" w:eastAsia="仿宋" w:hAnsi="仿宋" w:cs="宋体" w:hint="eastAsia"/>
          <w:sz w:val="28"/>
          <w:szCs w:val="28"/>
        </w:rPr>
        <w:t xml:space="preserve">接收人：任继元 </w:t>
      </w:r>
    </w:p>
    <w:p w:rsidR="00D06407" w:rsidRPr="0097311C" w:rsidRDefault="004B397E" w:rsidP="0097311C">
      <w:pPr>
        <w:overflowPunct w:val="0"/>
        <w:adjustRightInd w:val="0"/>
        <w:snapToGrid w:val="0"/>
        <w:spacing w:line="360" w:lineRule="auto"/>
        <w:ind w:firstLineChars="200" w:firstLine="560"/>
        <w:rPr>
          <w:rFonts w:ascii="仿宋" w:eastAsia="仿宋" w:hAnsi="仿宋" w:cs="宋体"/>
          <w:sz w:val="28"/>
          <w:szCs w:val="28"/>
        </w:rPr>
      </w:pPr>
      <w:r w:rsidRPr="0097311C">
        <w:rPr>
          <w:rFonts w:ascii="仿宋" w:eastAsia="仿宋" w:hAnsi="仿宋" w:cs="宋体" w:hint="eastAsia"/>
          <w:sz w:val="28"/>
          <w:szCs w:val="28"/>
        </w:rPr>
        <w:t>电话：18194215854</w:t>
      </w:r>
    </w:p>
    <w:p w:rsidR="00D06407" w:rsidRDefault="004B397E">
      <w:pPr>
        <w:pStyle w:val="a3"/>
        <w:overflowPunct w:val="0"/>
        <w:spacing w:after="0" w:line="360" w:lineRule="auto"/>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六、</w:t>
      </w:r>
      <w:r w:rsidR="00B85D37">
        <w:rPr>
          <w:rFonts w:ascii="仿宋" w:eastAsia="仿宋" w:hAnsi="仿宋" w:cs="仿宋" w:hint="eastAsia"/>
          <w:sz w:val="28"/>
          <w:szCs w:val="28"/>
        </w:rPr>
        <w:t>询价比价</w:t>
      </w:r>
      <w:r>
        <w:rPr>
          <w:rFonts w:ascii="仿宋" w:eastAsia="仿宋" w:hAnsi="仿宋" w:cstheme="minorEastAsia" w:hint="eastAsia"/>
          <w:kern w:val="2"/>
          <w:sz w:val="28"/>
          <w:szCs w:val="28"/>
          <w:highlight w:val="yellow"/>
        </w:rPr>
        <w:t>时间 ：2021年7月</w:t>
      </w:r>
      <w:r w:rsidR="0097311C">
        <w:rPr>
          <w:rFonts w:ascii="仿宋" w:eastAsia="仿宋" w:hAnsi="仿宋" w:cstheme="minorEastAsia" w:hint="eastAsia"/>
          <w:kern w:val="2"/>
          <w:sz w:val="28"/>
          <w:szCs w:val="28"/>
          <w:highlight w:val="yellow"/>
        </w:rPr>
        <w:t>29</w:t>
      </w:r>
      <w:r>
        <w:rPr>
          <w:rFonts w:ascii="仿宋" w:eastAsia="仿宋" w:hAnsi="仿宋" w:cstheme="minorEastAsia" w:hint="eastAsia"/>
          <w:kern w:val="2"/>
          <w:sz w:val="28"/>
          <w:szCs w:val="28"/>
          <w:highlight w:val="yellow"/>
        </w:rPr>
        <w:t>日</w:t>
      </w:r>
      <w:r w:rsidR="0097311C" w:rsidRPr="0097311C">
        <w:rPr>
          <w:rFonts w:ascii="仿宋" w:eastAsia="仿宋" w:hAnsi="仿宋" w:cstheme="minorEastAsia" w:hint="eastAsia"/>
          <w:kern w:val="2"/>
          <w:sz w:val="28"/>
          <w:szCs w:val="28"/>
          <w:highlight w:val="yellow"/>
        </w:rPr>
        <w:t>08</w:t>
      </w:r>
      <w:r w:rsidRPr="0097311C">
        <w:rPr>
          <w:rFonts w:ascii="仿宋" w:eastAsia="仿宋" w:hAnsi="仿宋" w:cstheme="minorEastAsia" w:hint="eastAsia"/>
          <w:kern w:val="2"/>
          <w:sz w:val="28"/>
          <w:szCs w:val="28"/>
          <w:highlight w:val="yellow"/>
        </w:rPr>
        <w:t>:</w:t>
      </w:r>
      <w:r w:rsidR="0097311C" w:rsidRPr="0097311C">
        <w:rPr>
          <w:rFonts w:ascii="仿宋" w:eastAsia="仿宋" w:hAnsi="仿宋" w:cstheme="minorEastAsia" w:hint="eastAsia"/>
          <w:kern w:val="2"/>
          <w:sz w:val="28"/>
          <w:szCs w:val="28"/>
          <w:highlight w:val="yellow"/>
        </w:rPr>
        <w:t>30</w:t>
      </w:r>
    </w:p>
    <w:p w:rsidR="007B7A2B" w:rsidRDefault="004B397E">
      <w:pPr>
        <w:pStyle w:val="a3"/>
        <w:overflowPunct w:val="0"/>
        <w:spacing w:after="0" w:line="360" w:lineRule="auto"/>
        <w:ind w:firstLineChars="200" w:firstLine="560"/>
        <w:rPr>
          <w:rFonts w:ascii="仿宋" w:eastAsia="仿宋" w:hAnsi="仿宋" w:cs="宋体"/>
          <w:sz w:val="28"/>
          <w:szCs w:val="28"/>
        </w:rPr>
      </w:pPr>
      <w:r>
        <w:rPr>
          <w:rFonts w:ascii="仿宋" w:eastAsia="仿宋" w:hAnsi="仿宋" w:cstheme="minorEastAsia" w:hint="eastAsia"/>
          <w:kern w:val="2"/>
          <w:sz w:val="28"/>
          <w:szCs w:val="28"/>
        </w:rPr>
        <w:t>地点：</w:t>
      </w:r>
      <w:r w:rsidR="007B7A2B" w:rsidRPr="00DB0955">
        <w:rPr>
          <w:rFonts w:ascii="仿宋" w:eastAsia="仿宋" w:hAnsi="仿宋" w:cs="宋体" w:hint="eastAsia"/>
          <w:sz w:val="28"/>
          <w:szCs w:val="28"/>
          <w:highlight w:val="yellow"/>
        </w:rPr>
        <w:t>中农威特生物科技股份有限公司采购部会议室（兰州兽医研究所图书馆西北侧库房2楼）</w:t>
      </w:r>
    </w:p>
    <w:p w:rsidR="00D06407" w:rsidRDefault="004B397E">
      <w:pPr>
        <w:pStyle w:val="a3"/>
        <w:overflowPunct w:val="0"/>
        <w:spacing w:after="0" w:line="360" w:lineRule="auto"/>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七、组织机构：中农威特生物科技股份有限公司基地项目办</w:t>
      </w:r>
    </w:p>
    <w:p w:rsidR="007B7A2B" w:rsidRDefault="004B397E">
      <w:pPr>
        <w:pStyle w:val="a3"/>
        <w:overflowPunct w:val="0"/>
        <w:spacing w:after="0" w:line="360" w:lineRule="auto"/>
        <w:ind w:firstLineChars="200" w:firstLine="560"/>
        <w:rPr>
          <w:rFonts w:ascii="仿宋" w:eastAsia="仿宋" w:hAnsi="仿宋" w:cs="宋体"/>
          <w:sz w:val="28"/>
          <w:szCs w:val="28"/>
        </w:rPr>
      </w:pPr>
      <w:r>
        <w:rPr>
          <w:rFonts w:ascii="仿宋" w:eastAsia="仿宋" w:hAnsi="仿宋" w:cstheme="minorEastAsia" w:hint="eastAsia"/>
          <w:kern w:val="2"/>
          <w:sz w:val="28"/>
          <w:szCs w:val="28"/>
        </w:rPr>
        <w:t>通讯地址：</w:t>
      </w:r>
      <w:r w:rsidR="00CF4671" w:rsidRPr="00CF4671">
        <w:rPr>
          <w:rFonts w:ascii="仿宋" w:eastAsia="仿宋" w:hAnsi="仿宋" w:cs="仿宋" w:hint="eastAsia"/>
          <w:sz w:val="28"/>
          <w:szCs w:val="28"/>
          <w:highlight w:val="yellow"/>
        </w:rPr>
        <w:t>甘肃省兰州市城关区盐场堡徐家坪1号</w:t>
      </w:r>
    </w:p>
    <w:p w:rsidR="00821CCE" w:rsidRPr="0097311C" w:rsidRDefault="00B85D37" w:rsidP="00821CCE">
      <w:pPr>
        <w:overflowPunct w:val="0"/>
        <w:adjustRightInd w:val="0"/>
        <w:snapToGrid w:val="0"/>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联系</w:t>
      </w:r>
      <w:r w:rsidR="00821CCE" w:rsidRPr="0097311C">
        <w:rPr>
          <w:rFonts w:ascii="仿宋" w:eastAsia="仿宋" w:hAnsi="仿宋" w:cs="宋体" w:hint="eastAsia"/>
          <w:sz w:val="28"/>
          <w:szCs w:val="28"/>
        </w:rPr>
        <w:t xml:space="preserve">人：任继元 </w:t>
      </w:r>
    </w:p>
    <w:p w:rsidR="00821CCE" w:rsidRPr="0097311C" w:rsidRDefault="00821CCE" w:rsidP="00821CCE">
      <w:pPr>
        <w:overflowPunct w:val="0"/>
        <w:adjustRightInd w:val="0"/>
        <w:snapToGrid w:val="0"/>
        <w:spacing w:line="360" w:lineRule="auto"/>
        <w:ind w:firstLineChars="200" w:firstLine="560"/>
        <w:rPr>
          <w:rFonts w:ascii="仿宋" w:eastAsia="仿宋" w:hAnsi="仿宋" w:cs="宋体"/>
          <w:sz w:val="28"/>
          <w:szCs w:val="28"/>
        </w:rPr>
      </w:pPr>
      <w:r w:rsidRPr="0097311C">
        <w:rPr>
          <w:rFonts w:ascii="仿宋" w:eastAsia="仿宋" w:hAnsi="仿宋" w:cs="宋体" w:hint="eastAsia"/>
          <w:sz w:val="28"/>
          <w:szCs w:val="28"/>
        </w:rPr>
        <w:t>电话：18194215854</w:t>
      </w:r>
    </w:p>
    <w:p w:rsidR="00D06407" w:rsidRDefault="004B397E">
      <w:pPr>
        <w:pStyle w:val="a3"/>
        <w:overflowPunct w:val="0"/>
        <w:spacing w:after="0" w:line="360" w:lineRule="auto"/>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lastRenderedPageBreak/>
        <w:t>八、采购方：中农威特生物科技股份有限公司</w:t>
      </w:r>
    </w:p>
    <w:p w:rsidR="00D06407" w:rsidRDefault="004B397E">
      <w:pPr>
        <w:pStyle w:val="a3"/>
        <w:overflowPunct w:val="0"/>
        <w:spacing w:after="0" w:line="360" w:lineRule="auto"/>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九、</w:t>
      </w:r>
      <w:r w:rsidR="00B85D37">
        <w:rPr>
          <w:rFonts w:ascii="仿宋" w:eastAsia="仿宋" w:hAnsi="仿宋" w:cs="仿宋" w:hint="eastAsia"/>
          <w:sz w:val="28"/>
          <w:szCs w:val="28"/>
        </w:rPr>
        <w:t>询价比价</w:t>
      </w:r>
      <w:r>
        <w:rPr>
          <w:rFonts w:ascii="仿宋" w:eastAsia="仿宋" w:hAnsi="仿宋" w:cstheme="minorEastAsia" w:hint="eastAsia"/>
          <w:kern w:val="2"/>
          <w:sz w:val="28"/>
          <w:szCs w:val="28"/>
        </w:rPr>
        <w:t>时报价人应到场，随身携带身份证和委托书，以便监督人员查验。</w:t>
      </w:r>
    </w:p>
    <w:p w:rsidR="0097311C" w:rsidRPr="0097311C" w:rsidRDefault="0097311C" w:rsidP="0097311C">
      <w:pPr>
        <w:pStyle w:val="a3"/>
        <w:overflowPunct w:val="0"/>
        <w:spacing w:after="0" w:line="360" w:lineRule="auto"/>
        <w:ind w:firstLineChars="200" w:firstLine="560"/>
        <w:rPr>
          <w:rFonts w:ascii="仿宋" w:eastAsia="仿宋" w:hAnsi="仿宋" w:cs="宋体"/>
          <w:kern w:val="2"/>
          <w:sz w:val="28"/>
          <w:szCs w:val="28"/>
        </w:rPr>
      </w:pPr>
      <w:r w:rsidRPr="0097311C">
        <w:rPr>
          <w:rFonts w:ascii="仿宋" w:eastAsia="仿宋" w:hAnsi="仿宋" w:cstheme="minorEastAsia" w:hint="eastAsia"/>
          <w:kern w:val="2"/>
          <w:sz w:val="28"/>
          <w:szCs w:val="28"/>
          <w:highlight w:val="yellow"/>
        </w:rPr>
        <w:t>十、</w:t>
      </w:r>
      <w:r w:rsidRPr="0097311C">
        <w:rPr>
          <w:rFonts w:ascii="仿宋" w:eastAsia="仿宋" w:hAnsi="仿宋" w:cs="宋体" w:hint="eastAsia"/>
          <w:kern w:val="2"/>
          <w:sz w:val="28"/>
          <w:szCs w:val="28"/>
          <w:highlight w:val="yellow"/>
        </w:rPr>
        <w:t>参会人员前14天如有中高风险地区人员接触史、驻留史；或出现发热、干咳、乏力等任何疑似情况，不得参加会议。</w:t>
      </w:r>
    </w:p>
    <w:p w:rsidR="00D06407" w:rsidRDefault="00D06407">
      <w:pPr>
        <w:pStyle w:val="a3"/>
        <w:spacing w:after="0" w:line="360" w:lineRule="auto"/>
        <w:ind w:firstLineChars="200" w:firstLine="560"/>
        <w:rPr>
          <w:rFonts w:ascii="仿宋" w:eastAsia="仿宋" w:hAnsi="仿宋" w:cstheme="minorEastAsia"/>
          <w:kern w:val="2"/>
          <w:sz w:val="28"/>
          <w:szCs w:val="28"/>
        </w:rPr>
      </w:pPr>
    </w:p>
    <w:p w:rsidR="00D06407" w:rsidRDefault="00D06407">
      <w:pPr>
        <w:pStyle w:val="a3"/>
        <w:spacing w:after="0" w:line="360" w:lineRule="auto"/>
        <w:ind w:firstLineChars="200" w:firstLine="560"/>
        <w:rPr>
          <w:rFonts w:ascii="仿宋" w:eastAsia="仿宋" w:hAnsi="仿宋" w:cstheme="minorEastAsia"/>
          <w:kern w:val="2"/>
          <w:sz w:val="28"/>
          <w:szCs w:val="28"/>
        </w:rPr>
      </w:pPr>
    </w:p>
    <w:p w:rsidR="00D06407" w:rsidRDefault="00D06407">
      <w:pPr>
        <w:pStyle w:val="a3"/>
        <w:spacing w:after="0" w:line="360" w:lineRule="auto"/>
        <w:ind w:firstLineChars="200" w:firstLine="560"/>
        <w:rPr>
          <w:rFonts w:ascii="仿宋" w:eastAsia="仿宋" w:hAnsi="仿宋" w:cstheme="minorEastAsia"/>
          <w:kern w:val="2"/>
          <w:sz w:val="28"/>
          <w:szCs w:val="28"/>
        </w:rPr>
      </w:pPr>
    </w:p>
    <w:p w:rsidR="00D06407" w:rsidRDefault="004B397E">
      <w:pPr>
        <w:pStyle w:val="a3"/>
        <w:spacing w:after="0" w:line="360" w:lineRule="auto"/>
        <w:ind w:firstLineChars="1000" w:firstLine="2800"/>
        <w:rPr>
          <w:rFonts w:ascii="仿宋" w:eastAsia="仿宋" w:hAnsi="仿宋" w:cstheme="minorEastAsia"/>
          <w:kern w:val="2"/>
          <w:sz w:val="28"/>
          <w:szCs w:val="28"/>
        </w:rPr>
      </w:pPr>
      <w:r>
        <w:rPr>
          <w:rFonts w:ascii="仿宋" w:eastAsia="仿宋" w:hAnsi="仿宋" w:cstheme="minorEastAsia" w:hint="eastAsia"/>
          <w:kern w:val="2"/>
          <w:sz w:val="28"/>
          <w:szCs w:val="28"/>
        </w:rPr>
        <w:t>中农威特生物科技股份有限公司</w:t>
      </w:r>
    </w:p>
    <w:p w:rsidR="00D06407" w:rsidRDefault="004B397E">
      <w:pPr>
        <w:pStyle w:val="a3"/>
        <w:spacing w:after="0" w:line="360" w:lineRule="auto"/>
        <w:ind w:firstLineChars="1300" w:firstLine="3640"/>
        <w:rPr>
          <w:rFonts w:ascii="仿宋" w:eastAsia="仿宋" w:hAnsi="仿宋" w:cstheme="minorEastAsia"/>
          <w:kern w:val="2"/>
          <w:sz w:val="28"/>
          <w:szCs w:val="28"/>
          <w:highlight w:val="yellow"/>
        </w:rPr>
      </w:pPr>
      <w:r>
        <w:rPr>
          <w:rFonts w:ascii="仿宋" w:eastAsia="仿宋" w:hAnsi="仿宋" w:cstheme="minorEastAsia" w:hint="eastAsia"/>
          <w:kern w:val="2"/>
          <w:sz w:val="28"/>
          <w:szCs w:val="28"/>
          <w:highlight w:val="yellow"/>
        </w:rPr>
        <w:t>2021年7月22日</w:t>
      </w:r>
    </w:p>
    <w:p w:rsidR="00D06407" w:rsidRDefault="00D06407">
      <w:pPr>
        <w:rPr>
          <w:b/>
          <w:bCs/>
          <w:sz w:val="28"/>
          <w:szCs w:val="28"/>
        </w:rPr>
      </w:pPr>
    </w:p>
    <w:p w:rsidR="00D06407" w:rsidRDefault="00D06407">
      <w:pPr>
        <w:rPr>
          <w:b/>
          <w:bCs/>
          <w:sz w:val="28"/>
          <w:szCs w:val="28"/>
        </w:rPr>
      </w:pPr>
    </w:p>
    <w:p w:rsidR="00D06407" w:rsidRDefault="00D06407">
      <w:pPr>
        <w:rPr>
          <w:b/>
          <w:bCs/>
          <w:sz w:val="28"/>
          <w:szCs w:val="28"/>
        </w:rPr>
      </w:pPr>
    </w:p>
    <w:p w:rsidR="00D06407" w:rsidRDefault="00D06407">
      <w:pPr>
        <w:rPr>
          <w:b/>
          <w:bCs/>
          <w:sz w:val="28"/>
          <w:szCs w:val="28"/>
        </w:rPr>
      </w:pPr>
    </w:p>
    <w:p w:rsidR="00D06407" w:rsidRDefault="00D06407">
      <w:pPr>
        <w:rPr>
          <w:b/>
          <w:bCs/>
          <w:sz w:val="28"/>
          <w:szCs w:val="28"/>
        </w:rPr>
      </w:pPr>
    </w:p>
    <w:p w:rsidR="00D06407" w:rsidRDefault="00D06407">
      <w:pPr>
        <w:rPr>
          <w:b/>
          <w:bCs/>
          <w:sz w:val="28"/>
          <w:szCs w:val="28"/>
        </w:rPr>
      </w:pPr>
    </w:p>
    <w:p w:rsidR="00D06407" w:rsidRDefault="00D06407">
      <w:pPr>
        <w:rPr>
          <w:b/>
          <w:bCs/>
          <w:sz w:val="28"/>
          <w:szCs w:val="28"/>
        </w:rPr>
      </w:pPr>
    </w:p>
    <w:p w:rsidR="00821CCE" w:rsidRDefault="00821CCE">
      <w:pPr>
        <w:rPr>
          <w:b/>
          <w:bCs/>
          <w:sz w:val="28"/>
          <w:szCs w:val="28"/>
        </w:rPr>
      </w:pPr>
    </w:p>
    <w:p w:rsidR="00D06407" w:rsidRDefault="00D06407">
      <w:pPr>
        <w:rPr>
          <w:b/>
          <w:bCs/>
          <w:sz w:val="28"/>
          <w:szCs w:val="28"/>
        </w:rPr>
      </w:pPr>
    </w:p>
    <w:p w:rsidR="00854789" w:rsidRDefault="00854789">
      <w:pPr>
        <w:rPr>
          <w:b/>
          <w:bCs/>
          <w:sz w:val="28"/>
          <w:szCs w:val="28"/>
        </w:rPr>
      </w:pPr>
    </w:p>
    <w:p w:rsidR="00D06407" w:rsidRDefault="00D06407">
      <w:pPr>
        <w:rPr>
          <w:b/>
          <w:bCs/>
          <w:sz w:val="28"/>
          <w:szCs w:val="28"/>
        </w:rPr>
      </w:pPr>
    </w:p>
    <w:p w:rsidR="00B85D37" w:rsidRDefault="00B85D37" w:rsidP="007A1EF7">
      <w:pPr>
        <w:spacing w:line="480" w:lineRule="atLeast"/>
        <w:jc w:val="center"/>
        <w:rPr>
          <w:rFonts w:hint="eastAsia"/>
          <w:b/>
          <w:bCs/>
          <w:sz w:val="32"/>
          <w:szCs w:val="32"/>
        </w:rPr>
      </w:pPr>
    </w:p>
    <w:p w:rsidR="00D06407" w:rsidRDefault="004B397E" w:rsidP="007A1EF7">
      <w:pPr>
        <w:spacing w:line="480" w:lineRule="atLeast"/>
        <w:jc w:val="center"/>
        <w:rPr>
          <w:rFonts w:ascii="宋体"/>
          <w:b/>
          <w:sz w:val="32"/>
          <w:szCs w:val="32"/>
        </w:rPr>
      </w:pPr>
      <w:r>
        <w:rPr>
          <w:rFonts w:hint="eastAsia"/>
          <w:b/>
          <w:bCs/>
          <w:sz w:val="32"/>
          <w:szCs w:val="32"/>
        </w:rPr>
        <w:lastRenderedPageBreak/>
        <w:t>中农威特生物科技股份有限公司</w:t>
      </w:r>
      <w:r w:rsidR="00A12824" w:rsidRPr="00A12824">
        <w:rPr>
          <w:rFonts w:hint="eastAsia"/>
          <w:b/>
          <w:bCs/>
          <w:sz w:val="32"/>
          <w:szCs w:val="32"/>
        </w:rPr>
        <w:t>生物医药基地项目南区及东侧场地土方工程量的测算和土方挖</w:t>
      </w:r>
      <w:proofErr w:type="gramStart"/>
      <w:r w:rsidR="00A12824" w:rsidRPr="00A12824">
        <w:rPr>
          <w:rFonts w:hint="eastAsia"/>
          <w:b/>
          <w:bCs/>
          <w:sz w:val="32"/>
          <w:szCs w:val="32"/>
        </w:rPr>
        <w:t>填方案</w:t>
      </w:r>
      <w:proofErr w:type="gramEnd"/>
      <w:r w:rsidR="00A12824" w:rsidRPr="00A12824">
        <w:rPr>
          <w:rFonts w:hint="eastAsia"/>
          <w:b/>
          <w:bCs/>
          <w:sz w:val="32"/>
          <w:szCs w:val="32"/>
        </w:rPr>
        <w:t>编制</w:t>
      </w:r>
      <w:r>
        <w:rPr>
          <w:rFonts w:hint="eastAsia"/>
          <w:b/>
          <w:bCs/>
          <w:sz w:val="32"/>
          <w:szCs w:val="32"/>
        </w:rPr>
        <w:t>邀请</w:t>
      </w:r>
      <w:r w:rsidR="00FE229E">
        <w:rPr>
          <w:rFonts w:hint="eastAsia"/>
          <w:b/>
          <w:bCs/>
          <w:sz w:val="32"/>
          <w:szCs w:val="32"/>
        </w:rPr>
        <w:t>询价比价</w:t>
      </w:r>
      <w:r>
        <w:rPr>
          <w:rFonts w:ascii="宋体" w:hAnsi="宋体" w:hint="eastAsia"/>
          <w:b/>
          <w:sz w:val="32"/>
          <w:szCs w:val="32"/>
        </w:rPr>
        <w:t>采购邀请函</w:t>
      </w:r>
    </w:p>
    <w:p w:rsidR="00D06407" w:rsidRDefault="004B397E" w:rsidP="007A1EF7">
      <w:pPr>
        <w:spacing w:line="480" w:lineRule="atLeast"/>
        <w:jc w:val="center"/>
        <w:rPr>
          <w:rFonts w:ascii="仿宋" w:eastAsia="仿宋" w:hAnsi="仿宋" w:cs="仿宋"/>
          <w:sz w:val="24"/>
          <w:szCs w:val="24"/>
        </w:rPr>
      </w:pPr>
      <w:r>
        <w:rPr>
          <w:rFonts w:ascii="仿宋" w:eastAsia="仿宋" w:hAnsi="仿宋" w:cs="仿宋" w:hint="eastAsia"/>
          <w:sz w:val="24"/>
          <w:szCs w:val="24"/>
        </w:rPr>
        <w:t>采购编号：ZNWT-JDXMB-2021016</w:t>
      </w:r>
    </w:p>
    <w:p w:rsidR="00D06407" w:rsidRDefault="004B397E" w:rsidP="007A1EF7">
      <w:pPr>
        <w:overflowPunct w:val="0"/>
        <w:spacing w:line="480" w:lineRule="atLeast"/>
        <w:ind w:firstLineChars="200" w:firstLine="560"/>
        <w:rPr>
          <w:rFonts w:ascii="仿宋" w:eastAsia="仿宋" w:hAnsi="仿宋" w:cs="仿宋"/>
          <w:sz w:val="28"/>
          <w:szCs w:val="28"/>
        </w:rPr>
      </w:pPr>
      <w:r>
        <w:rPr>
          <w:rFonts w:ascii="仿宋" w:eastAsia="仿宋" w:hAnsi="仿宋" w:cs="仿宋" w:hint="eastAsia"/>
          <w:sz w:val="28"/>
          <w:szCs w:val="28"/>
        </w:rPr>
        <w:t>根据中农威特生物科技股份有限公司《采购管理办法》及公司相关会议决定，对所需相关服务进行邀请</w:t>
      </w:r>
      <w:r w:rsidR="00FE229E">
        <w:rPr>
          <w:rFonts w:ascii="仿宋" w:eastAsia="仿宋" w:hAnsi="仿宋" w:cs="仿宋" w:hint="eastAsia"/>
          <w:sz w:val="28"/>
          <w:szCs w:val="28"/>
        </w:rPr>
        <w:t>询价比价</w:t>
      </w:r>
      <w:r>
        <w:rPr>
          <w:rFonts w:ascii="仿宋" w:eastAsia="仿宋" w:hAnsi="仿宋" w:cs="仿宋" w:hint="eastAsia"/>
          <w:sz w:val="28"/>
          <w:szCs w:val="28"/>
        </w:rPr>
        <w:t>采购，欢迎贵单位前来参加。</w:t>
      </w:r>
    </w:p>
    <w:p w:rsidR="00D06407" w:rsidRDefault="004B397E" w:rsidP="007A1EF7">
      <w:pPr>
        <w:numPr>
          <w:ilvl w:val="0"/>
          <w:numId w:val="1"/>
        </w:numPr>
        <w:overflowPunct w:val="0"/>
        <w:spacing w:line="480" w:lineRule="atLeast"/>
        <w:ind w:firstLineChars="200" w:firstLine="560"/>
        <w:rPr>
          <w:rFonts w:ascii="仿宋" w:eastAsia="仿宋" w:hAnsi="仿宋" w:cs="仿宋"/>
          <w:sz w:val="28"/>
          <w:szCs w:val="28"/>
        </w:rPr>
      </w:pPr>
      <w:r>
        <w:rPr>
          <w:rFonts w:ascii="仿宋" w:eastAsia="仿宋" w:hAnsi="仿宋" w:cs="仿宋" w:hint="eastAsia"/>
          <w:sz w:val="28"/>
          <w:szCs w:val="28"/>
        </w:rPr>
        <w:t>采购单位：中农威特生物科技股份有限公司</w:t>
      </w:r>
    </w:p>
    <w:p w:rsidR="00D06407" w:rsidRDefault="004B397E" w:rsidP="007A1EF7">
      <w:pPr>
        <w:overflowPunct w:val="0"/>
        <w:spacing w:line="480" w:lineRule="atLeast"/>
        <w:ind w:firstLineChars="200" w:firstLine="560"/>
        <w:rPr>
          <w:rFonts w:ascii="仿宋" w:eastAsia="仿宋" w:hAnsi="仿宋" w:cs="仿宋"/>
          <w:sz w:val="28"/>
          <w:szCs w:val="28"/>
        </w:rPr>
      </w:pPr>
      <w:r>
        <w:rPr>
          <w:rFonts w:ascii="仿宋" w:eastAsia="仿宋" w:hAnsi="仿宋" w:cs="仿宋" w:hint="eastAsia"/>
          <w:sz w:val="28"/>
          <w:szCs w:val="28"/>
        </w:rPr>
        <w:t>二、采购内容</w:t>
      </w:r>
    </w:p>
    <w:p w:rsidR="00D06407" w:rsidRDefault="004B397E" w:rsidP="007A1EF7">
      <w:pPr>
        <w:overflowPunct w:val="0"/>
        <w:spacing w:line="480" w:lineRule="atLeast"/>
        <w:ind w:firstLineChars="200" w:firstLine="560"/>
        <w:rPr>
          <w:rFonts w:ascii="仿宋" w:eastAsia="仿宋" w:hAnsi="仿宋" w:cs="仿宋"/>
          <w:sz w:val="28"/>
          <w:szCs w:val="28"/>
        </w:rPr>
      </w:pPr>
      <w:r>
        <w:rPr>
          <w:rFonts w:ascii="仿宋" w:eastAsia="仿宋" w:hAnsi="仿宋" w:cs="仿宋" w:hint="eastAsia"/>
          <w:sz w:val="28"/>
          <w:szCs w:val="28"/>
        </w:rPr>
        <w:t>中农威特生物医药基地项目南区及东侧场地土方工程量的测算和土方挖</w:t>
      </w:r>
      <w:proofErr w:type="gramStart"/>
      <w:r>
        <w:rPr>
          <w:rFonts w:ascii="仿宋" w:eastAsia="仿宋" w:hAnsi="仿宋" w:cs="仿宋" w:hint="eastAsia"/>
          <w:sz w:val="28"/>
          <w:szCs w:val="28"/>
        </w:rPr>
        <w:t>填方案</w:t>
      </w:r>
      <w:proofErr w:type="gramEnd"/>
      <w:r>
        <w:rPr>
          <w:rFonts w:ascii="仿宋" w:eastAsia="仿宋" w:hAnsi="仿宋" w:cs="仿宋" w:hint="eastAsia"/>
          <w:sz w:val="28"/>
          <w:szCs w:val="28"/>
        </w:rPr>
        <w:t>编制。</w:t>
      </w:r>
    </w:p>
    <w:p w:rsidR="00D06407" w:rsidRDefault="004B397E" w:rsidP="007A1EF7">
      <w:pPr>
        <w:overflowPunct w:val="0"/>
        <w:spacing w:line="480" w:lineRule="atLeast"/>
        <w:ind w:firstLineChars="200" w:firstLine="560"/>
        <w:rPr>
          <w:rFonts w:ascii="仿宋" w:eastAsia="仿宋" w:hAnsi="仿宋" w:cs="仿宋"/>
          <w:sz w:val="28"/>
          <w:szCs w:val="28"/>
          <w:highlight w:val="yellow"/>
        </w:rPr>
      </w:pPr>
      <w:r>
        <w:rPr>
          <w:rFonts w:ascii="仿宋" w:eastAsia="仿宋" w:hAnsi="仿宋" w:cs="仿宋" w:hint="eastAsia"/>
          <w:sz w:val="28"/>
          <w:szCs w:val="28"/>
        </w:rPr>
        <w:t>三、时间：</w:t>
      </w:r>
      <w:r>
        <w:rPr>
          <w:rFonts w:ascii="仿宋" w:eastAsia="仿宋" w:hAnsi="仿宋" w:cs="仿宋" w:hint="eastAsia"/>
          <w:sz w:val="28"/>
          <w:szCs w:val="28"/>
          <w:highlight w:val="yellow"/>
        </w:rPr>
        <w:t>2021年7月2</w:t>
      </w:r>
      <w:r w:rsidR="0097311C">
        <w:rPr>
          <w:rFonts w:ascii="仿宋" w:eastAsia="仿宋" w:hAnsi="仿宋" w:cs="仿宋" w:hint="eastAsia"/>
          <w:sz w:val="28"/>
          <w:szCs w:val="28"/>
          <w:highlight w:val="yellow"/>
        </w:rPr>
        <w:t>9</w:t>
      </w:r>
      <w:r>
        <w:rPr>
          <w:rFonts w:ascii="仿宋" w:eastAsia="仿宋" w:hAnsi="仿宋" w:cs="仿宋" w:hint="eastAsia"/>
          <w:sz w:val="28"/>
          <w:szCs w:val="28"/>
          <w:highlight w:val="yellow"/>
        </w:rPr>
        <w:t>日 0</w:t>
      </w:r>
      <w:r w:rsidR="0097311C">
        <w:rPr>
          <w:rFonts w:ascii="仿宋" w:eastAsia="仿宋" w:hAnsi="仿宋" w:cs="仿宋" w:hint="eastAsia"/>
          <w:sz w:val="28"/>
          <w:szCs w:val="28"/>
          <w:highlight w:val="yellow"/>
        </w:rPr>
        <w:t>8</w:t>
      </w:r>
      <w:r>
        <w:rPr>
          <w:rFonts w:ascii="仿宋" w:eastAsia="仿宋" w:hAnsi="仿宋" w:cs="仿宋" w:hint="eastAsia"/>
          <w:sz w:val="28"/>
          <w:szCs w:val="28"/>
          <w:highlight w:val="yellow"/>
        </w:rPr>
        <w:t>:</w:t>
      </w:r>
      <w:r w:rsidR="0097311C">
        <w:rPr>
          <w:rFonts w:ascii="仿宋" w:eastAsia="仿宋" w:hAnsi="仿宋" w:cs="仿宋" w:hint="eastAsia"/>
          <w:sz w:val="28"/>
          <w:szCs w:val="28"/>
          <w:highlight w:val="yellow"/>
        </w:rPr>
        <w:t>3</w:t>
      </w:r>
      <w:r>
        <w:rPr>
          <w:rFonts w:ascii="仿宋" w:eastAsia="仿宋" w:hAnsi="仿宋" w:cs="仿宋" w:hint="eastAsia"/>
          <w:sz w:val="28"/>
          <w:szCs w:val="28"/>
          <w:highlight w:val="yellow"/>
        </w:rPr>
        <w:t>0。</w:t>
      </w:r>
    </w:p>
    <w:p w:rsidR="00D06407" w:rsidRDefault="004B397E" w:rsidP="007A1EF7">
      <w:pPr>
        <w:overflowPunct w:val="0"/>
        <w:spacing w:line="480" w:lineRule="atLeast"/>
        <w:ind w:firstLineChars="200" w:firstLine="560"/>
        <w:rPr>
          <w:rFonts w:ascii="仿宋" w:eastAsia="仿宋" w:hAnsi="仿宋" w:cs="仿宋"/>
          <w:sz w:val="28"/>
          <w:szCs w:val="28"/>
        </w:rPr>
      </w:pPr>
      <w:r>
        <w:rPr>
          <w:rFonts w:ascii="仿宋" w:eastAsia="仿宋" w:hAnsi="仿宋" w:cs="仿宋" w:hint="eastAsia"/>
          <w:sz w:val="28"/>
          <w:szCs w:val="28"/>
        </w:rPr>
        <w:t>四、地点：</w:t>
      </w:r>
      <w:r w:rsidR="00DB0955" w:rsidRPr="00DB0955">
        <w:rPr>
          <w:rFonts w:ascii="仿宋" w:eastAsia="仿宋" w:hAnsi="仿宋" w:cs="宋体" w:hint="eastAsia"/>
          <w:sz w:val="28"/>
          <w:szCs w:val="28"/>
          <w:highlight w:val="yellow"/>
        </w:rPr>
        <w:t>中农威特生物科技股份有限公司采购部会议室（兰州兽医研究所图书馆西北侧库房2楼）</w:t>
      </w:r>
    </w:p>
    <w:p w:rsidR="00D06407" w:rsidRDefault="004B397E" w:rsidP="007A1EF7">
      <w:pPr>
        <w:overflowPunct w:val="0"/>
        <w:spacing w:line="480" w:lineRule="atLeast"/>
        <w:ind w:firstLineChars="200" w:firstLine="560"/>
        <w:rPr>
          <w:rFonts w:ascii="仿宋" w:eastAsia="仿宋" w:hAnsi="仿宋" w:cs="仿宋"/>
          <w:sz w:val="28"/>
          <w:szCs w:val="28"/>
        </w:rPr>
      </w:pPr>
      <w:r>
        <w:rPr>
          <w:rFonts w:ascii="仿宋" w:eastAsia="仿宋" w:hAnsi="仿宋" w:cs="仿宋" w:hint="eastAsia"/>
          <w:sz w:val="28"/>
          <w:szCs w:val="28"/>
        </w:rPr>
        <w:t>五、报价人资格要求</w:t>
      </w:r>
    </w:p>
    <w:p w:rsidR="00D06407" w:rsidRDefault="004B397E" w:rsidP="007A1EF7">
      <w:pPr>
        <w:overflowPunct w:val="0"/>
        <w:spacing w:line="480" w:lineRule="atLeast"/>
        <w:ind w:firstLineChars="200" w:firstLine="560"/>
        <w:rPr>
          <w:rFonts w:ascii="仿宋" w:eastAsia="仿宋" w:hAnsi="仿宋" w:cs="仿宋"/>
          <w:sz w:val="28"/>
          <w:szCs w:val="28"/>
        </w:rPr>
      </w:pPr>
      <w:r>
        <w:rPr>
          <w:rFonts w:ascii="仿宋" w:eastAsia="仿宋" w:hAnsi="仿宋" w:cs="仿宋" w:hint="eastAsia"/>
          <w:sz w:val="28"/>
          <w:szCs w:val="28"/>
        </w:rPr>
        <w:t>本次邀请</w:t>
      </w:r>
      <w:r w:rsidR="00FE229E">
        <w:rPr>
          <w:rFonts w:ascii="仿宋" w:eastAsia="仿宋" w:hAnsi="仿宋" w:cs="仿宋" w:hint="eastAsia"/>
          <w:sz w:val="28"/>
          <w:szCs w:val="28"/>
        </w:rPr>
        <w:t>询价比价</w:t>
      </w:r>
      <w:r>
        <w:rPr>
          <w:rFonts w:ascii="仿宋" w:eastAsia="仿宋" w:hAnsi="仿宋" w:cs="仿宋" w:hint="eastAsia"/>
          <w:sz w:val="28"/>
          <w:szCs w:val="28"/>
        </w:rPr>
        <w:t>采购，采用资格预审方式，邀请单位已通过资格预审。</w:t>
      </w:r>
    </w:p>
    <w:p w:rsidR="00D06407" w:rsidRDefault="004B397E" w:rsidP="007A1EF7">
      <w:pPr>
        <w:overflowPunct w:val="0"/>
        <w:spacing w:line="480" w:lineRule="atLeast"/>
        <w:ind w:firstLineChars="200" w:firstLine="560"/>
        <w:rPr>
          <w:rFonts w:ascii="仿宋" w:eastAsia="仿宋" w:hAnsi="仿宋" w:cs="仿宋"/>
          <w:sz w:val="28"/>
          <w:szCs w:val="28"/>
        </w:rPr>
      </w:pPr>
      <w:r>
        <w:rPr>
          <w:rFonts w:ascii="仿宋" w:eastAsia="仿宋" w:hAnsi="仿宋" w:cs="仿宋" w:hint="eastAsia"/>
          <w:sz w:val="28"/>
          <w:szCs w:val="28"/>
        </w:rPr>
        <w:t>六、报价须知</w:t>
      </w:r>
    </w:p>
    <w:p w:rsidR="00D06407" w:rsidRDefault="004B397E" w:rsidP="007A1EF7">
      <w:pPr>
        <w:overflowPunct w:val="0"/>
        <w:spacing w:line="480" w:lineRule="atLeast"/>
        <w:ind w:firstLineChars="200" w:firstLine="560"/>
        <w:rPr>
          <w:rFonts w:ascii="仿宋" w:eastAsia="仿宋" w:hAnsi="仿宋" w:cs="仿宋"/>
          <w:sz w:val="28"/>
          <w:szCs w:val="28"/>
        </w:rPr>
      </w:pPr>
      <w:r>
        <w:rPr>
          <w:rFonts w:ascii="仿宋" w:eastAsia="仿宋" w:hAnsi="仿宋" w:cs="仿宋" w:hint="eastAsia"/>
          <w:sz w:val="28"/>
          <w:szCs w:val="28"/>
        </w:rPr>
        <w:t>（一）须提交的文件资料，复印件要求加盖被邀请单位的公章。</w:t>
      </w:r>
    </w:p>
    <w:p w:rsidR="00D06407" w:rsidRDefault="004B397E" w:rsidP="007A1EF7">
      <w:pPr>
        <w:widowControl/>
        <w:overflowPunct w:val="0"/>
        <w:spacing w:line="480" w:lineRule="atLeast"/>
        <w:ind w:firstLineChars="200" w:firstLine="560"/>
        <w:rPr>
          <w:rFonts w:ascii="仿宋" w:eastAsia="仿宋" w:hAnsi="仿宋" w:cs="仿宋"/>
          <w:sz w:val="28"/>
          <w:szCs w:val="28"/>
        </w:rPr>
      </w:pPr>
      <w:r>
        <w:rPr>
          <w:rFonts w:ascii="仿宋" w:eastAsia="仿宋" w:hAnsi="仿宋" w:cs="仿宋" w:hint="eastAsia"/>
          <w:sz w:val="28"/>
          <w:szCs w:val="28"/>
        </w:rPr>
        <w:t>1.法定代表人身份证复印件、法定代表人授权委托书和身份证复印件。</w:t>
      </w:r>
    </w:p>
    <w:p w:rsidR="00D06407" w:rsidRDefault="004B397E" w:rsidP="007A1EF7">
      <w:pPr>
        <w:widowControl/>
        <w:overflowPunct w:val="0"/>
        <w:spacing w:line="480" w:lineRule="atLeast"/>
        <w:ind w:firstLineChars="200" w:firstLine="560"/>
        <w:rPr>
          <w:rFonts w:ascii="仿宋" w:eastAsia="仿宋" w:hAnsi="仿宋" w:cs="仿宋"/>
          <w:sz w:val="28"/>
          <w:szCs w:val="28"/>
        </w:rPr>
      </w:pPr>
      <w:r>
        <w:rPr>
          <w:rFonts w:ascii="仿宋" w:eastAsia="仿宋" w:hAnsi="仿宋" w:cs="仿宋" w:hint="eastAsia"/>
          <w:sz w:val="28"/>
          <w:szCs w:val="28"/>
        </w:rPr>
        <w:t>2.资质证书和营业执照副本复印件。</w:t>
      </w:r>
    </w:p>
    <w:p w:rsidR="00D06407" w:rsidRDefault="004B397E" w:rsidP="007A1EF7">
      <w:pPr>
        <w:widowControl/>
        <w:overflowPunct w:val="0"/>
        <w:spacing w:line="480" w:lineRule="atLeast"/>
        <w:ind w:firstLineChars="200" w:firstLine="560"/>
        <w:rPr>
          <w:rFonts w:ascii="仿宋" w:eastAsia="仿宋" w:hAnsi="仿宋" w:cs="仿宋"/>
          <w:sz w:val="28"/>
          <w:szCs w:val="28"/>
        </w:rPr>
      </w:pPr>
      <w:r>
        <w:rPr>
          <w:rFonts w:ascii="仿宋" w:eastAsia="仿宋" w:hAnsi="仿宋" w:cs="仿宋" w:hint="eastAsia"/>
          <w:sz w:val="28"/>
          <w:szCs w:val="28"/>
        </w:rPr>
        <w:lastRenderedPageBreak/>
        <w:t>3.报价人具有近3年同类型项目业绩（以合同或中标通知书为准）。</w:t>
      </w:r>
    </w:p>
    <w:p w:rsidR="00D06407" w:rsidRDefault="004B397E" w:rsidP="007A1EF7">
      <w:pPr>
        <w:widowControl/>
        <w:overflowPunct w:val="0"/>
        <w:spacing w:line="480" w:lineRule="atLeast"/>
        <w:ind w:firstLineChars="200" w:firstLine="560"/>
        <w:rPr>
          <w:rFonts w:ascii="仿宋" w:eastAsia="仿宋" w:hAnsi="仿宋" w:cs="仿宋"/>
          <w:sz w:val="28"/>
          <w:szCs w:val="28"/>
        </w:rPr>
      </w:pPr>
      <w:r>
        <w:rPr>
          <w:rFonts w:ascii="仿宋" w:eastAsia="仿宋" w:hAnsi="仿宋" w:cs="仿宋" w:hint="eastAsia"/>
          <w:sz w:val="28"/>
          <w:szCs w:val="28"/>
        </w:rPr>
        <w:t>4.具有良好的银行资信、商业信誉和健全的财务制度，不处于被责令停业、财产被接管、冻结、破产状态，经营活动中没有重大违法违规记录（需提供承诺）。</w:t>
      </w:r>
    </w:p>
    <w:p w:rsidR="00D06407" w:rsidRDefault="004B397E" w:rsidP="007A1EF7">
      <w:pPr>
        <w:widowControl/>
        <w:overflowPunct w:val="0"/>
        <w:spacing w:line="480" w:lineRule="atLeast"/>
        <w:ind w:firstLineChars="200" w:firstLine="560"/>
        <w:rPr>
          <w:rFonts w:ascii="仿宋" w:eastAsia="仿宋" w:hAnsi="仿宋" w:cs="仿宋"/>
          <w:sz w:val="28"/>
          <w:szCs w:val="28"/>
        </w:rPr>
      </w:pPr>
      <w:r>
        <w:rPr>
          <w:rFonts w:ascii="仿宋" w:eastAsia="仿宋" w:hAnsi="仿宋" w:cs="仿宋" w:hint="eastAsia"/>
          <w:sz w:val="28"/>
          <w:szCs w:val="28"/>
        </w:rPr>
        <w:t>5.拟投入本项目的人员组成和器材配备情况表；包括拟派项目负责人及技术负责人的相关专业技术职称等。</w:t>
      </w:r>
    </w:p>
    <w:p w:rsidR="00D06407" w:rsidRDefault="004B397E" w:rsidP="007A1EF7">
      <w:pPr>
        <w:widowControl/>
        <w:overflowPunct w:val="0"/>
        <w:spacing w:line="480" w:lineRule="atLeast"/>
        <w:ind w:firstLineChars="200" w:firstLine="560"/>
        <w:rPr>
          <w:rFonts w:ascii="仿宋" w:eastAsia="仿宋" w:hAnsi="仿宋" w:cs="仿宋"/>
          <w:sz w:val="28"/>
          <w:szCs w:val="28"/>
        </w:rPr>
      </w:pPr>
      <w:r>
        <w:rPr>
          <w:rFonts w:ascii="仿宋" w:eastAsia="仿宋" w:hAnsi="仿宋" w:cs="仿宋" w:hint="eastAsia"/>
          <w:sz w:val="28"/>
          <w:szCs w:val="28"/>
        </w:rPr>
        <w:t>6.报价人认为需要提供的其他资料。</w:t>
      </w:r>
    </w:p>
    <w:p w:rsidR="00D06407" w:rsidRDefault="004B397E" w:rsidP="007A1EF7">
      <w:pPr>
        <w:widowControl/>
        <w:overflowPunct w:val="0"/>
        <w:spacing w:line="480" w:lineRule="atLeast"/>
        <w:ind w:firstLineChars="200" w:firstLine="560"/>
        <w:rPr>
          <w:rFonts w:ascii="仿宋" w:eastAsia="仿宋" w:hAnsi="仿宋" w:cs="仿宋"/>
          <w:sz w:val="28"/>
          <w:szCs w:val="28"/>
        </w:rPr>
      </w:pPr>
      <w:r>
        <w:rPr>
          <w:rFonts w:ascii="仿宋" w:eastAsia="仿宋" w:hAnsi="仿宋" w:cs="仿宋" w:hint="eastAsia"/>
          <w:sz w:val="28"/>
          <w:szCs w:val="28"/>
        </w:rPr>
        <w:t>（二）报价</w:t>
      </w:r>
    </w:p>
    <w:p w:rsidR="00D06407" w:rsidRDefault="004B397E" w:rsidP="007A1EF7">
      <w:pPr>
        <w:widowControl/>
        <w:overflowPunct w:val="0"/>
        <w:spacing w:line="480" w:lineRule="atLeast"/>
        <w:ind w:firstLineChars="200" w:firstLine="560"/>
        <w:rPr>
          <w:rFonts w:ascii="仿宋" w:eastAsia="仿宋" w:hAnsi="仿宋" w:cs="仿宋"/>
          <w:sz w:val="28"/>
          <w:szCs w:val="28"/>
        </w:rPr>
      </w:pPr>
      <w:r>
        <w:rPr>
          <w:rFonts w:ascii="仿宋" w:eastAsia="仿宋" w:hAnsi="仿宋" w:cs="仿宋" w:hint="eastAsia"/>
          <w:sz w:val="28"/>
          <w:szCs w:val="28"/>
        </w:rPr>
        <w:t>1.报价是指报价人为完成中农威特生物医药基地项目南区及东侧场地土方工程量的测算和土方挖</w:t>
      </w:r>
      <w:proofErr w:type="gramStart"/>
      <w:r>
        <w:rPr>
          <w:rFonts w:ascii="仿宋" w:eastAsia="仿宋" w:hAnsi="仿宋" w:cs="仿宋" w:hint="eastAsia"/>
          <w:sz w:val="28"/>
          <w:szCs w:val="28"/>
        </w:rPr>
        <w:t>填方案</w:t>
      </w:r>
      <w:proofErr w:type="gramEnd"/>
      <w:r>
        <w:rPr>
          <w:rFonts w:ascii="仿宋" w:eastAsia="仿宋" w:hAnsi="仿宋" w:cs="仿宋" w:hint="eastAsia"/>
          <w:sz w:val="28"/>
          <w:szCs w:val="28"/>
        </w:rPr>
        <w:t>编制所需的全部费用，报价实行固定总价承包模式，应综合考虑服务承诺及不可预见风险费用。</w:t>
      </w:r>
    </w:p>
    <w:p w:rsidR="00D06407" w:rsidRDefault="004B397E" w:rsidP="007A1EF7">
      <w:pPr>
        <w:widowControl/>
        <w:overflowPunct w:val="0"/>
        <w:spacing w:line="480" w:lineRule="atLeast"/>
        <w:ind w:firstLineChars="200" w:firstLine="560"/>
        <w:rPr>
          <w:rFonts w:ascii="仿宋" w:eastAsia="仿宋" w:hAnsi="仿宋" w:cs="仿宋"/>
          <w:sz w:val="28"/>
          <w:szCs w:val="28"/>
        </w:rPr>
      </w:pPr>
      <w:r>
        <w:rPr>
          <w:rFonts w:ascii="仿宋" w:eastAsia="仿宋" w:hAnsi="仿宋" w:cs="仿宋" w:hint="eastAsia"/>
          <w:sz w:val="28"/>
          <w:szCs w:val="28"/>
        </w:rPr>
        <w:t>2.报价人报价须依据相应土方测算收费标准，具体请在标准计价基础上考虑一定的优惠幅度，以固定总价方式进行报价，由法定代表人或授权代表签署。</w:t>
      </w:r>
    </w:p>
    <w:p w:rsidR="00D06407" w:rsidRDefault="004B397E" w:rsidP="007A1EF7">
      <w:pPr>
        <w:widowControl/>
        <w:overflowPunct w:val="0"/>
        <w:spacing w:line="480" w:lineRule="atLeast"/>
        <w:ind w:firstLineChars="200" w:firstLine="560"/>
        <w:rPr>
          <w:rFonts w:ascii="仿宋" w:eastAsia="仿宋" w:hAnsi="仿宋" w:cs="仿宋"/>
          <w:sz w:val="28"/>
          <w:szCs w:val="28"/>
        </w:rPr>
      </w:pPr>
      <w:r>
        <w:rPr>
          <w:rFonts w:ascii="仿宋" w:eastAsia="仿宋" w:hAnsi="仿宋" w:cs="仿宋" w:hint="eastAsia"/>
          <w:sz w:val="28"/>
          <w:szCs w:val="28"/>
        </w:rPr>
        <w:t>3.所有报价均以人民币报价。</w:t>
      </w:r>
    </w:p>
    <w:p w:rsidR="00D06407" w:rsidRDefault="004B397E" w:rsidP="007A1EF7">
      <w:pPr>
        <w:widowControl/>
        <w:overflowPunct w:val="0"/>
        <w:spacing w:line="480" w:lineRule="atLeast"/>
        <w:ind w:firstLineChars="200" w:firstLine="560"/>
        <w:rPr>
          <w:rFonts w:ascii="仿宋" w:eastAsia="仿宋" w:hAnsi="仿宋" w:cs="仿宋"/>
          <w:sz w:val="28"/>
          <w:szCs w:val="28"/>
        </w:rPr>
      </w:pPr>
      <w:r>
        <w:rPr>
          <w:rFonts w:ascii="仿宋" w:eastAsia="仿宋" w:hAnsi="仿宋" w:cs="仿宋" w:hint="eastAsia"/>
          <w:sz w:val="28"/>
          <w:szCs w:val="28"/>
        </w:rPr>
        <w:t>4.采购人不接受任何形式的选择报价，只允许一个报价。</w:t>
      </w:r>
    </w:p>
    <w:p w:rsidR="00D06407" w:rsidRDefault="004B397E" w:rsidP="007A1EF7">
      <w:pPr>
        <w:overflowPunct w:val="0"/>
        <w:spacing w:line="480" w:lineRule="atLeast"/>
        <w:ind w:firstLineChars="200" w:firstLine="560"/>
        <w:rPr>
          <w:rFonts w:ascii="仿宋" w:eastAsia="仿宋" w:hAnsi="仿宋" w:cs="仿宋"/>
          <w:sz w:val="28"/>
          <w:szCs w:val="28"/>
        </w:rPr>
      </w:pPr>
      <w:r>
        <w:rPr>
          <w:rFonts w:ascii="仿宋" w:eastAsia="仿宋" w:hAnsi="仿宋" w:cs="仿宋" w:hint="eastAsia"/>
          <w:sz w:val="28"/>
          <w:szCs w:val="28"/>
        </w:rPr>
        <w:t>（三）报价文件要求</w:t>
      </w:r>
    </w:p>
    <w:p w:rsidR="00D06407" w:rsidRDefault="004B397E" w:rsidP="007A1EF7">
      <w:pPr>
        <w:widowControl/>
        <w:overflowPunct w:val="0"/>
        <w:spacing w:line="480" w:lineRule="atLeast"/>
        <w:ind w:firstLineChars="200" w:firstLine="560"/>
        <w:rPr>
          <w:rFonts w:ascii="仿宋" w:eastAsia="仿宋" w:hAnsi="仿宋" w:cs="仿宋"/>
          <w:sz w:val="28"/>
          <w:szCs w:val="28"/>
        </w:rPr>
      </w:pPr>
      <w:r>
        <w:rPr>
          <w:rFonts w:ascii="仿宋" w:eastAsia="仿宋" w:hAnsi="仿宋" w:cs="仿宋" w:hint="eastAsia"/>
          <w:sz w:val="28"/>
          <w:szCs w:val="28"/>
        </w:rPr>
        <w:t>1.文件的份数：报价人应编制正本一份，副本肆份。</w:t>
      </w:r>
    </w:p>
    <w:p w:rsidR="00D06407" w:rsidRDefault="004B397E" w:rsidP="007A1EF7">
      <w:pPr>
        <w:overflowPunct w:val="0"/>
        <w:spacing w:line="480" w:lineRule="atLeast"/>
        <w:ind w:firstLineChars="200" w:firstLine="560"/>
        <w:rPr>
          <w:rFonts w:ascii="仿宋" w:eastAsia="仿宋" w:hAnsi="仿宋" w:cs="仿宋"/>
          <w:sz w:val="28"/>
          <w:szCs w:val="28"/>
        </w:rPr>
      </w:pPr>
      <w:r>
        <w:rPr>
          <w:rFonts w:ascii="仿宋" w:eastAsia="仿宋" w:hAnsi="仿宋" w:cs="仿宋" w:hint="eastAsia"/>
          <w:sz w:val="28"/>
          <w:szCs w:val="28"/>
        </w:rPr>
        <w:t>2.文件的密封和递交：报价人应将文件密封于信封内，</w:t>
      </w:r>
      <w:r>
        <w:rPr>
          <w:rFonts w:ascii="仿宋" w:eastAsia="仿宋" w:hAnsi="仿宋" w:cs="仿宋" w:hint="eastAsia"/>
          <w:sz w:val="28"/>
          <w:szCs w:val="28"/>
          <w:highlight w:val="yellow"/>
        </w:rPr>
        <w:t>于2021年7月2</w:t>
      </w:r>
      <w:r w:rsidR="00854789">
        <w:rPr>
          <w:rFonts w:ascii="仿宋" w:eastAsia="仿宋" w:hAnsi="仿宋" w:cs="仿宋" w:hint="eastAsia"/>
          <w:sz w:val="28"/>
          <w:szCs w:val="28"/>
          <w:highlight w:val="yellow"/>
        </w:rPr>
        <w:t>9</w:t>
      </w:r>
      <w:r>
        <w:rPr>
          <w:rFonts w:ascii="仿宋" w:eastAsia="仿宋" w:hAnsi="仿宋" w:cs="仿宋" w:hint="eastAsia"/>
          <w:sz w:val="28"/>
          <w:szCs w:val="28"/>
          <w:highlight w:val="yellow"/>
        </w:rPr>
        <w:t>日</w:t>
      </w:r>
      <w:r w:rsidRPr="00854789">
        <w:rPr>
          <w:rFonts w:ascii="仿宋" w:eastAsia="仿宋" w:hAnsi="仿宋" w:cs="仿宋" w:hint="eastAsia"/>
          <w:sz w:val="28"/>
          <w:szCs w:val="28"/>
          <w:highlight w:val="yellow"/>
        </w:rPr>
        <w:t>0</w:t>
      </w:r>
      <w:r w:rsidR="00854789" w:rsidRPr="00854789">
        <w:rPr>
          <w:rFonts w:ascii="仿宋" w:eastAsia="仿宋" w:hAnsi="仿宋" w:cs="仿宋" w:hint="eastAsia"/>
          <w:sz w:val="28"/>
          <w:szCs w:val="28"/>
          <w:highlight w:val="yellow"/>
        </w:rPr>
        <w:t>8</w:t>
      </w:r>
      <w:r w:rsidRPr="00854789">
        <w:rPr>
          <w:rFonts w:ascii="仿宋" w:eastAsia="仿宋" w:hAnsi="仿宋" w:cs="仿宋" w:hint="eastAsia"/>
          <w:sz w:val="28"/>
          <w:szCs w:val="28"/>
          <w:highlight w:val="yellow"/>
        </w:rPr>
        <w:t>：</w:t>
      </w:r>
      <w:r w:rsidR="00854789" w:rsidRPr="00854789">
        <w:rPr>
          <w:rFonts w:ascii="仿宋" w:eastAsia="仿宋" w:hAnsi="仿宋" w:cs="仿宋" w:hint="eastAsia"/>
          <w:sz w:val="28"/>
          <w:szCs w:val="28"/>
          <w:highlight w:val="yellow"/>
        </w:rPr>
        <w:t>2</w:t>
      </w:r>
      <w:r w:rsidRPr="00854789">
        <w:rPr>
          <w:rFonts w:ascii="仿宋" w:eastAsia="仿宋" w:hAnsi="仿宋" w:cs="仿宋" w:hint="eastAsia"/>
          <w:sz w:val="28"/>
          <w:szCs w:val="28"/>
          <w:highlight w:val="yellow"/>
        </w:rPr>
        <w:t>0之前送达</w:t>
      </w:r>
      <w:r w:rsidR="00DB0955" w:rsidRPr="00854789">
        <w:rPr>
          <w:rFonts w:ascii="仿宋" w:eastAsia="仿宋" w:hAnsi="仿宋" w:cs="宋体" w:hint="eastAsia"/>
          <w:sz w:val="28"/>
          <w:szCs w:val="28"/>
          <w:highlight w:val="yellow"/>
        </w:rPr>
        <w:t>中农</w:t>
      </w:r>
      <w:r w:rsidR="00DB0955" w:rsidRPr="00DB0955">
        <w:rPr>
          <w:rFonts w:ascii="仿宋" w:eastAsia="仿宋" w:hAnsi="仿宋" w:cs="宋体" w:hint="eastAsia"/>
          <w:sz w:val="28"/>
          <w:szCs w:val="28"/>
          <w:highlight w:val="yellow"/>
        </w:rPr>
        <w:t>威特生物科技股份有限公司采购部会议室（兰州兽医研究所图书馆西北侧库房2楼）</w:t>
      </w:r>
      <w:r>
        <w:rPr>
          <w:rFonts w:ascii="仿宋" w:eastAsia="仿宋" w:hAnsi="仿宋" w:cs="仿宋" w:hint="eastAsia"/>
          <w:sz w:val="28"/>
          <w:szCs w:val="28"/>
        </w:rPr>
        <w:t xml:space="preserve">。        </w:t>
      </w:r>
    </w:p>
    <w:p w:rsidR="00D06407" w:rsidRDefault="004B397E" w:rsidP="007A1EF7">
      <w:pPr>
        <w:overflowPunct w:val="0"/>
        <w:spacing w:line="480" w:lineRule="atLeast"/>
        <w:ind w:firstLineChars="200" w:firstLine="560"/>
        <w:rPr>
          <w:rFonts w:ascii="仿宋" w:eastAsia="仿宋" w:hAnsi="仿宋" w:cs="仿宋"/>
          <w:sz w:val="28"/>
          <w:szCs w:val="28"/>
        </w:rPr>
      </w:pPr>
      <w:r>
        <w:rPr>
          <w:rFonts w:ascii="仿宋" w:eastAsia="仿宋" w:hAnsi="仿宋" w:cs="仿宋" w:hint="eastAsia"/>
          <w:sz w:val="28"/>
          <w:szCs w:val="28"/>
        </w:rPr>
        <w:lastRenderedPageBreak/>
        <w:t>3.服务周期：签订合同后，7个</w:t>
      </w:r>
      <w:proofErr w:type="gramStart"/>
      <w:r>
        <w:rPr>
          <w:rFonts w:ascii="仿宋" w:eastAsia="仿宋" w:hAnsi="仿宋" w:cs="仿宋" w:hint="eastAsia"/>
          <w:sz w:val="28"/>
          <w:szCs w:val="28"/>
        </w:rPr>
        <w:t>日历天</w:t>
      </w:r>
      <w:proofErr w:type="gramEnd"/>
      <w:r>
        <w:rPr>
          <w:rFonts w:ascii="仿宋" w:eastAsia="仿宋" w:hAnsi="仿宋" w:cs="仿宋" w:hint="eastAsia"/>
          <w:sz w:val="28"/>
          <w:szCs w:val="28"/>
        </w:rPr>
        <w:t>内完成中农威特生物医药基地项目南区及东侧场地土方工程量的测算和土方挖</w:t>
      </w:r>
      <w:proofErr w:type="gramStart"/>
      <w:r>
        <w:rPr>
          <w:rFonts w:ascii="仿宋" w:eastAsia="仿宋" w:hAnsi="仿宋" w:cs="仿宋" w:hint="eastAsia"/>
          <w:sz w:val="28"/>
          <w:szCs w:val="28"/>
        </w:rPr>
        <w:t>填方案</w:t>
      </w:r>
      <w:proofErr w:type="gramEnd"/>
      <w:r>
        <w:rPr>
          <w:rFonts w:ascii="仿宋" w:eastAsia="仿宋" w:hAnsi="仿宋" w:cs="仿宋" w:hint="eastAsia"/>
          <w:sz w:val="28"/>
          <w:szCs w:val="28"/>
        </w:rPr>
        <w:t>编制。</w:t>
      </w:r>
    </w:p>
    <w:p w:rsidR="00D06407" w:rsidRDefault="004B397E" w:rsidP="007A1EF7">
      <w:pPr>
        <w:overflowPunct w:val="0"/>
        <w:spacing w:line="480" w:lineRule="atLeast"/>
        <w:ind w:firstLineChars="200" w:firstLine="560"/>
        <w:rPr>
          <w:rFonts w:ascii="仿宋" w:eastAsia="仿宋" w:hAnsi="仿宋" w:cs="仿宋"/>
          <w:sz w:val="28"/>
          <w:szCs w:val="28"/>
        </w:rPr>
      </w:pPr>
      <w:r>
        <w:rPr>
          <w:rFonts w:ascii="仿宋" w:eastAsia="仿宋" w:hAnsi="仿宋" w:cs="仿宋" w:hint="eastAsia"/>
          <w:sz w:val="28"/>
          <w:szCs w:val="28"/>
        </w:rPr>
        <w:t>4.服务地点：中农威特生物医药基地项目（兰州高</w:t>
      </w:r>
      <w:proofErr w:type="gramStart"/>
      <w:r>
        <w:rPr>
          <w:rFonts w:ascii="仿宋" w:eastAsia="仿宋" w:hAnsi="仿宋" w:cs="仿宋" w:hint="eastAsia"/>
          <w:sz w:val="28"/>
          <w:szCs w:val="28"/>
        </w:rPr>
        <w:t>新区定连园区</w:t>
      </w:r>
      <w:proofErr w:type="gramEnd"/>
      <w:r>
        <w:rPr>
          <w:rFonts w:ascii="仿宋" w:eastAsia="仿宋" w:hAnsi="仿宋" w:cs="仿宋" w:hint="eastAsia"/>
          <w:sz w:val="28"/>
          <w:szCs w:val="28"/>
        </w:rPr>
        <w:t>）。</w:t>
      </w:r>
    </w:p>
    <w:p w:rsidR="00D06407" w:rsidRDefault="004B397E" w:rsidP="007A1EF7">
      <w:pPr>
        <w:overflowPunct w:val="0"/>
        <w:spacing w:line="480" w:lineRule="atLeast"/>
        <w:ind w:firstLineChars="200" w:firstLine="560"/>
        <w:rPr>
          <w:rFonts w:ascii="仿宋" w:eastAsia="仿宋" w:hAnsi="仿宋" w:cs="仿宋"/>
          <w:sz w:val="28"/>
          <w:szCs w:val="28"/>
        </w:rPr>
      </w:pPr>
      <w:r>
        <w:rPr>
          <w:rFonts w:ascii="仿宋" w:eastAsia="仿宋" w:hAnsi="仿宋" w:cs="仿宋" w:hint="eastAsia"/>
          <w:sz w:val="28"/>
          <w:szCs w:val="28"/>
        </w:rPr>
        <w:t>以上材料，需装订成册，证件、证书、证明材料等复印件均需加盖公</w:t>
      </w:r>
      <w:bookmarkStart w:id="4" w:name="_GoBack"/>
      <w:bookmarkEnd w:id="4"/>
      <w:r>
        <w:rPr>
          <w:rFonts w:ascii="仿宋" w:eastAsia="仿宋" w:hAnsi="仿宋" w:cs="仿宋" w:hint="eastAsia"/>
          <w:sz w:val="28"/>
          <w:szCs w:val="28"/>
        </w:rPr>
        <w:t>章。</w:t>
      </w:r>
    </w:p>
    <w:p w:rsidR="00D06407" w:rsidRDefault="004B397E" w:rsidP="007A1EF7">
      <w:pPr>
        <w:widowControl/>
        <w:overflowPunct w:val="0"/>
        <w:spacing w:line="480" w:lineRule="atLeast"/>
        <w:ind w:firstLineChars="200" w:firstLine="560"/>
        <w:rPr>
          <w:rFonts w:ascii="仿宋" w:eastAsia="仿宋" w:hAnsi="仿宋" w:cs="仿宋"/>
          <w:sz w:val="28"/>
          <w:szCs w:val="28"/>
        </w:rPr>
      </w:pPr>
      <w:r>
        <w:rPr>
          <w:rFonts w:ascii="仿宋" w:eastAsia="仿宋" w:hAnsi="仿宋" w:cs="仿宋" w:hint="eastAsia"/>
          <w:sz w:val="28"/>
          <w:szCs w:val="28"/>
        </w:rPr>
        <w:t>七、确定</w:t>
      </w:r>
      <w:r w:rsidR="00FF2405">
        <w:rPr>
          <w:rFonts w:ascii="仿宋" w:eastAsia="仿宋" w:hAnsi="仿宋" w:cs="仿宋" w:hint="eastAsia"/>
          <w:sz w:val="28"/>
          <w:szCs w:val="28"/>
        </w:rPr>
        <w:t>中选人</w:t>
      </w:r>
    </w:p>
    <w:p w:rsidR="00D06407" w:rsidRDefault="004B397E" w:rsidP="007A1EF7">
      <w:pPr>
        <w:widowControl/>
        <w:overflowPunct w:val="0"/>
        <w:spacing w:line="480" w:lineRule="atLeast"/>
        <w:ind w:firstLineChars="200" w:firstLine="560"/>
        <w:rPr>
          <w:rFonts w:ascii="仿宋" w:eastAsia="仿宋" w:hAnsi="仿宋" w:cs="仿宋"/>
          <w:sz w:val="28"/>
          <w:szCs w:val="28"/>
        </w:rPr>
      </w:pPr>
      <w:r>
        <w:rPr>
          <w:rFonts w:ascii="仿宋" w:eastAsia="仿宋" w:hAnsi="仿宋" w:cs="仿宋" w:hint="eastAsia"/>
          <w:sz w:val="28"/>
          <w:szCs w:val="28"/>
        </w:rPr>
        <w:t>本次评审采用 “综合评分法”。 评审活动，应严格遵循“公平、公正、科学、择优和保密”的原则，从维护采购人和报价人的根本利益出发，评审活动按照择优选优的目的，采购方不向报价人承诺最低价为最终中选报价人。具体评审办法如下：</w:t>
      </w:r>
    </w:p>
    <w:p w:rsidR="00D06407" w:rsidRDefault="004B397E" w:rsidP="007A1EF7">
      <w:pPr>
        <w:widowControl/>
        <w:overflowPunct w:val="0"/>
        <w:spacing w:line="480" w:lineRule="atLeast"/>
        <w:ind w:firstLineChars="200" w:firstLine="560"/>
        <w:rPr>
          <w:rFonts w:ascii="仿宋" w:eastAsia="仿宋" w:hAnsi="仿宋" w:cs="仿宋"/>
          <w:sz w:val="28"/>
          <w:szCs w:val="28"/>
        </w:rPr>
      </w:pPr>
      <w:r>
        <w:rPr>
          <w:rFonts w:ascii="仿宋" w:eastAsia="仿宋" w:hAnsi="仿宋" w:cs="仿宋" w:hint="eastAsia"/>
          <w:sz w:val="28"/>
          <w:szCs w:val="28"/>
        </w:rPr>
        <w:t>（一）报价（55分）</w:t>
      </w:r>
    </w:p>
    <w:p w:rsidR="00D06407" w:rsidRDefault="004B397E" w:rsidP="007A1EF7">
      <w:pPr>
        <w:widowControl/>
        <w:overflowPunct w:val="0"/>
        <w:spacing w:line="480" w:lineRule="atLeast"/>
        <w:ind w:firstLineChars="200" w:firstLine="560"/>
        <w:rPr>
          <w:rFonts w:ascii="仿宋" w:eastAsia="仿宋" w:hAnsi="仿宋" w:cs="仿宋"/>
          <w:sz w:val="28"/>
          <w:szCs w:val="28"/>
        </w:rPr>
      </w:pPr>
      <w:r>
        <w:rPr>
          <w:rFonts w:ascii="仿宋" w:eastAsia="仿宋" w:hAnsi="仿宋" w:cs="仿宋" w:hint="eastAsia"/>
          <w:sz w:val="28"/>
          <w:szCs w:val="28"/>
        </w:rPr>
        <w:t>报价人的价格</w:t>
      </w:r>
      <w:proofErr w:type="gramStart"/>
      <w:r>
        <w:rPr>
          <w:rFonts w:ascii="仿宋" w:eastAsia="仿宋" w:hAnsi="仿宋" w:cs="仿宋" w:hint="eastAsia"/>
          <w:sz w:val="28"/>
          <w:szCs w:val="28"/>
        </w:rPr>
        <w:t>分统一</w:t>
      </w:r>
      <w:proofErr w:type="gramEnd"/>
      <w:r>
        <w:rPr>
          <w:rFonts w:ascii="仿宋" w:eastAsia="仿宋" w:hAnsi="仿宋" w:cs="仿宋" w:hint="eastAsia"/>
          <w:sz w:val="28"/>
          <w:szCs w:val="28"/>
        </w:rPr>
        <w:t>按照下列公式计算：</w:t>
      </w:r>
    </w:p>
    <w:p w:rsidR="0097311C" w:rsidRPr="0097311C" w:rsidRDefault="004B397E" w:rsidP="007A1EF7">
      <w:pPr>
        <w:widowControl/>
        <w:overflowPunct w:val="0"/>
        <w:spacing w:line="480" w:lineRule="atLeast"/>
        <w:ind w:firstLineChars="200" w:firstLine="560"/>
        <w:rPr>
          <w:rFonts w:ascii="仿宋" w:eastAsia="仿宋" w:hAnsi="仿宋" w:cs="仿宋"/>
          <w:sz w:val="28"/>
          <w:szCs w:val="28"/>
          <w:highlight w:val="yellow"/>
        </w:rPr>
      </w:pPr>
      <w:r w:rsidRPr="0097311C">
        <w:rPr>
          <w:rFonts w:ascii="仿宋" w:eastAsia="仿宋" w:hAnsi="仿宋" w:cs="仿宋" w:hint="eastAsia"/>
          <w:sz w:val="28"/>
          <w:szCs w:val="28"/>
          <w:highlight w:val="yellow"/>
        </w:rPr>
        <w:t>报价得分=</w:t>
      </w:r>
      <w:r w:rsidR="0097311C" w:rsidRPr="0097311C">
        <w:rPr>
          <w:rFonts w:ascii="仿宋" w:eastAsia="仿宋" w:hAnsi="仿宋" w:cs="仿宋" w:hint="eastAsia"/>
          <w:sz w:val="28"/>
          <w:szCs w:val="28"/>
          <w:highlight w:val="yellow"/>
        </w:rPr>
        <w:t xml:space="preserve"> (评审基准价／报价)×55</w:t>
      </w:r>
    </w:p>
    <w:p w:rsidR="00D06407" w:rsidRDefault="0097311C" w:rsidP="007A1EF7">
      <w:pPr>
        <w:widowControl/>
        <w:overflowPunct w:val="0"/>
        <w:spacing w:line="480" w:lineRule="atLeast"/>
        <w:ind w:firstLineChars="200" w:firstLine="560"/>
        <w:rPr>
          <w:rFonts w:ascii="仿宋" w:eastAsia="仿宋" w:hAnsi="仿宋" w:cs="仿宋"/>
          <w:sz w:val="28"/>
          <w:szCs w:val="28"/>
        </w:rPr>
      </w:pPr>
      <w:r w:rsidRPr="0097311C">
        <w:rPr>
          <w:rFonts w:ascii="仿宋" w:eastAsia="仿宋" w:hAnsi="仿宋" w:cs="仿宋" w:hint="eastAsia"/>
          <w:sz w:val="28"/>
          <w:szCs w:val="28"/>
          <w:highlight w:val="yellow"/>
        </w:rPr>
        <w:t>评审基准价是指满足采购文件要求且价格最低的有效报价。除低于成本价的报价被拒绝外，最低报价得55分。价格分得分以四舍五入方法精确到小数点后两位。</w:t>
      </w:r>
    </w:p>
    <w:p w:rsidR="00D06407" w:rsidRDefault="004B397E" w:rsidP="007A1EF7">
      <w:pPr>
        <w:widowControl/>
        <w:overflowPunct w:val="0"/>
        <w:spacing w:line="480" w:lineRule="atLeast"/>
        <w:ind w:firstLineChars="200" w:firstLine="560"/>
        <w:rPr>
          <w:rFonts w:ascii="仿宋" w:eastAsia="仿宋" w:hAnsi="仿宋" w:cs="仿宋"/>
          <w:sz w:val="28"/>
          <w:szCs w:val="28"/>
        </w:rPr>
      </w:pPr>
      <w:r>
        <w:rPr>
          <w:rFonts w:ascii="仿宋" w:eastAsia="仿宋" w:hAnsi="仿宋" w:cs="仿宋" w:hint="eastAsia"/>
          <w:sz w:val="28"/>
          <w:szCs w:val="28"/>
        </w:rPr>
        <w:t>（二）项目管理人员及器材配备（10）</w:t>
      </w:r>
    </w:p>
    <w:p w:rsidR="00D06407" w:rsidRDefault="004B397E" w:rsidP="007A1EF7">
      <w:pPr>
        <w:widowControl/>
        <w:overflowPunct w:val="0"/>
        <w:spacing w:line="480" w:lineRule="atLeast"/>
        <w:ind w:firstLineChars="200" w:firstLine="560"/>
        <w:rPr>
          <w:rFonts w:ascii="仿宋" w:eastAsia="仿宋" w:hAnsi="仿宋" w:cs="仿宋"/>
          <w:sz w:val="28"/>
          <w:szCs w:val="28"/>
        </w:rPr>
      </w:pPr>
      <w:r>
        <w:rPr>
          <w:rFonts w:ascii="仿宋" w:eastAsia="仿宋" w:hAnsi="仿宋" w:cs="仿宋" w:hint="eastAsia"/>
          <w:sz w:val="28"/>
          <w:szCs w:val="28"/>
        </w:rPr>
        <w:t>1.拟投入本项目的组织机构成员配备合理、能满足项目实际需求且不少于5人的得5分，否则不得分。</w:t>
      </w:r>
    </w:p>
    <w:p w:rsidR="00D06407" w:rsidRDefault="004B397E" w:rsidP="007A1EF7">
      <w:pPr>
        <w:widowControl/>
        <w:overflowPunct w:val="0"/>
        <w:spacing w:line="480" w:lineRule="atLeast"/>
        <w:ind w:firstLineChars="200" w:firstLine="560"/>
        <w:rPr>
          <w:rFonts w:ascii="仿宋" w:eastAsia="仿宋" w:hAnsi="仿宋" w:cs="仿宋"/>
          <w:sz w:val="28"/>
          <w:szCs w:val="28"/>
        </w:rPr>
      </w:pPr>
      <w:r>
        <w:rPr>
          <w:rFonts w:ascii="仿宋" w:eastAsia="仿宋" w:hAnsi="仿宋" w:cs="仿宋" w:hint="eastAsia"/>
          <w:sz w:val="28"/>
          <w:szCs w:val="28"/>
        </w:rPr>
        <w:t>2.拟投入本项目的器材是否满足要求，无人机、GPS、全站仪等全部配备得5分，否则不得分。</w:t>
      </w:r>
    </w:p>
    <w:p w:rsidR="00D06407" w:rsidRDefault="004B397E" w:rsidP="007A1EF7">
      <w:pPr>
        <w:widowControl/>
        <w:overflowPunct w:val="0"/>
        <w:spacing w:line="480" w:lineRule="atLeast"/>
        <w:ind w:firstLineChars="200" w:firstLine="560"/>
        <w:rPr>
          <w:rFonts w:ascii="仿宋" w:eastAsia="仿宋" w:hAnsi="仿宋" w:cs="仿宋"/>
          <w:sz w:val="28"/>
          <w:szCs w:val="28"/>
        </w:rPr>
      </w:pPr>
      <w:r>
        <w:rPr>
          <w:rFonts w:ascii="仿宋" w:eastAsia="仿宋" w:hAnsi="仿宋" w:cs="仿宋" w:hint="eastAsia"/>
          <w:sz w:val="28"/>
          <w:szCs w:val="28"/>
        </w:rPr>
        <w:lastRenderedPageBreak/>
        <w:t>（三）业绩（5分）</w:t>
      </w:r>
    </w:p>
    <w:p w:rsidR="00D06407" w:rsidRDefault="004B397E" w:rsidP="007A1EF7">
      <w:pPr>
        <w:widowControl/>
        <w:overflowPunct w:val="0"/>
        <w:spacing w:line="480" w:lineRule="atLeast"/>
        <w:ind w:firstLineChars="200" w:firstLine="560"/>
        <w:rPr>
          <w:rFonts w:ascii="仿宋" w:eastAsia="仿宋" w:hAnsi="仿宋" w:cs="仿宋"/>
          <w:sz w:val="28"/>
          <w:szCs w:val="28"/>
        </w:rPr>
      </w:pPr>
      <w:r>
        <w:rPr>
          <w:rFonts w:ascii="仿宋" w:eastAsia="仿宋" w:hAnsi="仿宋" w:cs="仿宋" w:hint="eastAsia"/>
          <w:sz w:val="28"/>
          <w:szCs w:val="28"/>
        </w:rPr>
        <w:t>报价人提供近三年承担类似项目的中标通知书或合同，每提供一个项目得2分，最多得5分。</w:t>
      </w:r>
    </w:p>
    <w:p w:rsidR="00D06407" w:rsidRDefault="004B397E" w:rsidP="007A1EF7">
      <w:pPr>
        <w:widowControl/>
        <w:overflowPunct w:val="0"/>
        <w:spacing w:line="480" w:lineRule="atLeast"/>
        <w:ind w:firstLineChars="200" w:firstLine="560"/>
        <w:rPr>
          <w:rFonts w:ascii="仿宋" w:eastAsia="仿宋" w:hAnsi="仿宋" w:cs="仿宋"/>
          <w:sz w:val="28"/>
          <w:szCs w:val="28"/>
        </w:rPr>
      </w:pPr>
      <w:r>
        <w:rPr>
          <w:rFonts w:ascii="仿宋" w:eastAsia="仿宋" w:hAnsi="仿宋" w:cs="仿宋" w:hint="eastAsia"/>
          <w:sz w:val="28"/>
          <w:szCs w:val="28"/>
        </w:rPr>
        <w:t>（四）土方工程量测绘实施方案（30分）</w:t>
      </w:r>
    </w:p>
    <w:p w:rsidR="00D06407" w:rsidRDefault="004B397E" w:rsidP="009A1BA9">
      <w:pPr>
        <w:overflowPunct w:val="0"/>
        <w:spacing w:line="480" w:lineRule="atLeast"/>
        <w:ind w:firstLineChars="200" w:firstLine="560"/>
        <w:rPr>
          <w:rFonts w:ascii="仿宋" w:eastAsia="仿宋" w:hAnsi="仿宋" w:cs="仿宋"/>
          <w:sz w:val="28"/>
          <w:szCs w:val="28"/>
        </w:rPr>
      </w:pPr>
      <w:r>
        <w:rPr>
          <w:rFonts w:ascii="仿宋" w:eastAsia="仿宋" w:hAnsi="仿宋" w:cs="仿宋" w:hint="eastAsia"/>
          <w:sz w:val="28"/>
          <w:szCs w:val="28"/>
        </w:rPr>
        <w:t>测绘方案执行《建设工程质量管理条例》等国家强制性标准条文；满足现行的建筑工程建设标准、观测等规范（规程）的要求。</w:t>
      </w:r>
    </w:p>
    <w:p w:rsidR="00D06407" w:rsidRDefault="004B397E" w:rsidP="009A1BA9">
      <w:pPr>
        <w:overflowPunct w:val="0"/>
        <w:spacing w:line="480" w:lineRule="atLeast"/>
        <w:ind w:firstLineChars="200" w:firstLine="560"/>
        <w:rPr>
          <w:rFonts w:ascii="仿宋" w:eastAsia="仿宋" w:hAnsi="仿宋" w:cs="仿宋"/>
          <w:sz w:val="28"/>
          <w:szCs w:val="28"/>
        </w:rPr>
      </w:pPr>
      <w:r>
        <w:rPr>
          <w:rFonts w:ascii="仿宋" w:eastAsia="仿宋" w:hAnsi="仿宋" w:cs="仿宋" w:hint="eastAsia"/>
          <w:sz w:val="28"/>
          <w:szCs w:val="28"/>
        </w:rPr>
        <w:t>1.有完整的测绘实施方案和清晰的挖填技术路线者，得21-30分。</w:t>
      </w:r>
    </w:p>
    <w:p w:rsidR="00D06407" w:rsidRDefault="004B397E" w:rsidP="009A1BA9">
      <w:pPr>
        <w:overflowPunct w:val="0"/>
        <w:spacing w:line="480" w:lineRule="atLeast"/>
        <w:ind w:firstLineChars="200" w:firstLine="560"/>
        <w:rPr>
          <w:rFonts w:ascii="仿宋" w:eastAsia="仿宋" w:hAnsi="仿宋" w:cs="仿宋"/>
          <w:sz w:val="28"/>
          <w:szCs w:val="28"/>
        </w:rPr>
      </w:pPr>
      <w:r>
        <w:rPr>
          <w:rFonts w:ascii="仿宋" w:eastAsia="仿宋" w:hAnsi="仿宋" w:cs="仿宋" w:hint="eastAsia"/>
          <w:sz w:val="28"/>
          <w:szCs w:val="28"/>
        </w:rPr>
        <w:t>2.有较完整的测绘实施方案和较清晰的挖填技术路线者，得11-20分。</w:t>
      </w:r>
    </w:p>
    <w:p w:rsidR="00D06407" w:rsidRDefault="004B397E" w:rsidP="009A1BA9">
      <w:pPr>
        <w:overflowPunct w:val="0"/>
        <w:spacing w:line="480" w:lineRule="atLeast"/>
        <w:ind w:firstLineChars="200" w:firstLine="560"/>
        <w:rPr>
          <w:rFonts w:ascii="仿宋" w:eastAsia="仿宋" w:hAnsi="仿宋" w:cs="仿宋"/>
          <w:sz w:val="28"/>
          <w:szCs w:val="28"/>
        </w:rPr>
      </w:pPr>
      <w:r>
        <w:rPr>
          <w:rFonts w:ascii="仿宋" w:eastAsia="仿宋" w:hAnsi="仿宋" w:cs="仿宋" w:hint="eastAsia"/>
          <w:sz w:val="28"/>
          <w:szCs w:val="28"/>
        </w:rPr>
        <w:t>3.测绘实施方案不完整和挖填技术路线不清晰者 5-10分。</w:t>
      </w:r>
    </w:p>
    <w:p w:rsidR="009A1BA9" w:rsidRPr="009A1BA9" w:rsidRDefault="00FE229E" w:rsidP="00FE229E">
      <w:pPr>
        <w:overflowPunct w:val="0"/>
        <w:spacing w:line="480" w:lineRule="atLeast"/>
        <w:ind w:firstLineChars="200" w:firstLine="560"/>
        <w:rPr>
          <w:rFonts w:ascii="仿宋" w:eastAsia="仿宋" w:hAnsi="仿宋" w:cs="仿宋"/>
          <w:sz w:val="28"/>
          <w:szCs w:val="28"/>
        </w:rPr>
      </w:pPr>
      <w:r w:rsidRPr="00FE229E">
        <w:rPr>
          <w:rFonts w:ascii="仿宋" w:eastAsia="仿宋" w:hAnsi="仿宋" w:cs="仿宋" w:hint="eastAsia"/>
          <w:sz w:val="28"/>
          <w:szCs w:val="28"/>
          <w:highlight w:val="yellow"/>
        </w:rPr>
        <w:t xml:space="preserve">按综合评分结果，确定入围供应商。 </w:t>
      </w:r>
      <w:r w:rsidR="00B85D37" w:rsidRPr="00FE229E">
        <w:rPr>
          <w:rFonts w:ascii="仿宋" w:eastAsia="仿宋" w:hAnsi="仿宋" w:cs="仿宋" w:hint="eastAsia"/>
          <w:sz w:val="28"/>
          <w:szCs w:val="28"/>
          <w:highlight w:val="yellow"/>
        </w:rPr>
        <w:t>评审小组</w:t>
      </w:r>
      <w:r w:rsidR="00B85D37">
        <w:rPr>
          <w:rFonts w:ascii="仿宋" w:eastAsia="仿宋" w:hAnsi="仿宋" w:cs="仿宋" w:hint="eastAsia"/>
          <w:sz w:val="28"/>
          <w:szCs w:val="28"/>
          <w:highlight w:val="yellow"/>
        </w:rPr>
        <w:t>再</w:t>
      </w:r>
      <w:r w:rsidRPr="00FE229E">
        <w:rPr>
          <w:rFonts w:ascii="仿宋" w:eastAsia="仿宋" w:hAnsi="仿宋" w:cs="仿宋" w:hint="eastAsia"/>
          <w:sz w:val="28"/>
          <w:szCs w:val="28"/>
          <w:highlight w:val="yellow"/>
        </w:rPr>
        <w:t>与入围的供应</w:t>
      </w:r>
      <w:proofErr w:type="gramStart"/>
      <w:r w:rsidRPr="00FE229E">
        <w:rPr>
          <w:rFonts w:ascii="仿宋" w:eastAsia="仿宋" w:hAnsi="仿宋" w:cs="仿宋" w:hint="eastAsia"/>
          <w:sz w:val="28"/>
          <w:szCs w:val="28"/>
          <w:highlight w:val="yellow"/>
        </w:rPr>
        <w:t>商谈判</w:t>
      </w:r>
      <w:proofErr w:type="gramEnd"/>
      <w:r w:rsidRPr="00FE229E">
        <w:rPr>
          <w:rFonts w:ascii="仿宋" w:eastAsia="仿宋" w:hAnsi="仿宋" w:cs="仿宋" w:hint="eastAsia"/>
          <w:sz w:val="28"/>
          <w:szCs w:val="28"/>
          <w:highlight w:val="yellow"/>
        </w:rPr>
        <w:t>确定最终价格，</w:t>
      </w:r>
      <w:r w:rsidR="009A1BA9" w:rsidRPr="00FE229E">
        <w:rPr>
          <w:rFonts w:ascii="仿宋" w:eastAsia="仿宋" w:hAnsi="仿宋" w:cs="仿宋" w:hint="eastAsia"/>
          <w:sz w:val="28"/>
          <w:szCs w:val="28"/>
          <w:highlight w:val="yellow"/>
        </w:rPr>
        <w:t>若有效供应商不足三家时，不再适用本评分办法，由评审小组与供应商进行现场谈判以确定入围供应商。</w:t>
      </w:r>
    </w:p>
    <w:p w:rsidR="00D06407" w:rsidRDefault="004B397E" w:rsidP="009A1BA9">
      <w:pPr>
        <w:overflowPunct w:val="0"/>
        <w:spacing w:line="480" w:lineRule="atLeast"/>
        <w:ind w:firstLineChars="200" w:firstLine="560"/>
        <w:rPr>
          <w:rFonts w:ascii="仿宋" w:eastAsia="仿宋" w:hAnsi="仿宋" w:cs="仿宋"/>
          <w:sz w:val="28"/>
          <w:szCs w:val="28"/>
        </w:rPr>
      </w:pPr>
      <w:r>
        <w:rPr>
          <w:rFonts w:ascii="仿宋" w:eastAsia="仿宋" w:hAnsi="仿宋" w:cs="仿宋" w:hint="eastAsia"/>
          <w:sz w:val="28"/>
          <w:szCs w:val="28"/>
        </w:rPr>
        <w:t>付款方式：土方测量完成，并提交相关测量成果、土方挖填方案，开具发票后15个</w:t>
      </w:r>
      <w:proofErr w:type="gramStart"/>
      <w:r>
        <w:rPr>
          <w:rFonts w:ascii="仿宋" w:eastAsia="仿宋" w:hAnsi="仿宋" w:cs="仿宋" w:hint="eastAsia"/>
          <w:sz w:val="28"/>
          <w:szCs w:val="28"/>
        </w:rPr>
        <w:t>日历天</w:t>
      </w:r>
      <w:proofErr w:type="gramEnd"/>
      <w:r>
        <w:rPr>
          <w:rFonts w:ascii="仿宋" w:eastAsia="仿宋" w:hAnsi="仿宋" w:cs="仿宋" w:hint="eastAsia"/>
          <w:sz w:val="28"/>
          <w:szCs w:val="28"/>
        </w:rPr>
        <w:t>内支付全部合同费用。</w:t>
      </w:r>
    </w:p>
    <w:p w:rsidR="00D06407" w:rsidRDefault="004B397E" w:rsidP="007A1EF7">
      <w:pPr>
        <w:widowControl/>
        <w:overflowPunct w:val="0"/>
        <w:spacing w:line="480" w:lineRule="atLeast"/>
        <w:ind w:firstLineChars="200" w:firstLine="560"/>
        <w:rPr>
          <w:rFonts w:ascii="仿宋" w:eastAsia="仿宋" w:hAnsi="仿宋" w:cs="仿宋"/>
          <w:sz w:val="28"/>
          <w:szCs w:val="28"/>
        </w:rPr>
      </w:pPr>
      <w:r>
        <w:rPr>
          <w:rFonts w:ascii="仿宋" w:eastAsia="仿宋" w:hAnsi="仿宋" w:cs="仿宋" w:hint="eastAsia"/>
          <w:sz w:val="28"/>
          <w:szCs w:val="28"/>
        </w:rPr>
        <w:t>九、报价人所提供的资质等文件，均须加盖被邀请单位公章。</w:t>
      </w:r>
    </w:p>
    <w:p w:rsidR="00D06407" w:rsidRDefault="004B397E" w:rsidP="007A1EF7">
      <w:pPr>
        <w:overflowPunct w:val="0"/>
        <w:spacing w:line="480" w:lineRule="atLeast"/>
        <w:ind w:firstLineChars="200" w:firstLine="560"/>
        <w:rPr>
          <w:rFonts w:ascii="仿宋" w:eastAsia="仿宋" w:hAnsi="仿宋" w:cs="仿宋"/>
          <w:sz w:val="28"/>
          <w:szCs w:val="28"/>
        </w:rPr>
      </w:pPr>
      <w:r>
        <w:rPr>
          <w:rFonts w:ascii="仿宋" w:eastAsia="仿宋" w:hAnsi="仿宋" w:cs="仿宋" w:hint="eastAsia"/>
          <w:sz w:val="28"/>
          <w:szCs w:val="28"/>
        </w:rPr>
        <w:t xml:space="preserve">通讯地址：甘肃省兰州市城关区盐场堡徐家坪1号      </w:t>
      </w:r>
    </w:p>
    <w:p w:rsidR="00D06407" w:rsidRDefault="00821CCE" w:rsidP="007A1EF7">
      <w:pPr>
        <w:overflowPunct w:val="0"/>
        <w:spacing w:line="480" w:lineRule="atLeast"/>
        <w:ind w:firstLineChars="200" w:firstLine="560"/>
        <w:rPr>
          <w:rFonts w:ascii="仿宋" w:eastAsia="仿宋" w:hAnsi="仿宋" w:cs="仿宋"/>
          <w:sz w:val="28"/>
          <w:szCs w:val="28"/>
        </w:rPr>
      </w:pPr>
      <w:r>
        <w:rPr>
          <w:rFonts w:ascii="仿宋" w:eastAsia="仿宋" w:hAnsi="仿宋" w:cs="仿宋" w:hint="eastAsia"/>
          <w:sz w:val="28"/>
          <w:szCs w:val="28"/>
        </w:rPr>
        <w:t>联系</w:t>
      </w:r>
      <w:r w:rsidR="004B397E">
        <w:rPr>
          <w:rFonts w:ascii="仿宋" w:eastAsia="仿宋" w:hAnsi="仿宋" w:cs="仿宋" w:hint="eastAsia"/>
          <w:sz w:val="28"/>
          <w:szCs w:val="28"/>
        </w:rPr>
        <w:t>人：  任继元     电话：18194215854</w:t>
      </w:r>
    </w:p>
    <w:p w:rsidR="00D06407" w:rsidRDefault="00D06407" w:rsidP="007A1EF7">
      <w:pPr>
        <w:overflowPunct w:val="0"/>
        <w:spacing w:line="480" w:lineRule="atLeast"/>
        <w:ind w:firstLineChars="200" w:firstLine="560"/>
        <w:rPr>
          <w:rFonts w:ascii="仿宋" w:eastAsia="仿宋" w:hAnsi="仿宋" w:cs="仿宋"/>
          <w:sz w:val="28"/>
          <w:szCs w:val="28"/>
        </w:rPr>
      </w:pPr>
    </w:p>
    <w:p w:rsidR="00D06407" w:rsidRDefault="004B397E" w:rsidP="007A1EF7">
      <w:pPr>
        <w:spacing w:line="480" w:lineRule="atLeast"/>
        <w:ind w:firstLineChars="1200" w:firstLine="3360"/>
        <w:rPr>
          <w:rFonts w:ascii="仿宋" w:eastAsia="仿宋" w:hAnsi="仿宋" w:cs="仿宋"/>
          <w:sz w:val="28"/>
          <w:szCs w:val="28"/>
        </w:rPr>
      </w:pPr>
      <w:r>
        <w:rPr>
          <w:rFonts w:ascii="仿宋" w:eastAsia="仿宋" w:hAnsi="仿宋" w:cs="仿宋" w:hint="eastAsia"/>
          <w:sz w:val="28"/>
          <w:szCs w:val="28"/>
        </w:rPr>
        <w:t>中农威特生物科技股份有限公司</w:t>
      </w:r>
    </w:p>
    <w:p w:rsidR="00D06407" w:rsidRDefault="004B397E" w:rsidP="007A1EF7">
      <w:pPr>
        <w:widowControl/>
        <w:spacing w:line="480" w:lineRule="atLeast"/>
        <w:ind w:firstLineChars="200" w:firstLine="560"/>
        <w:rPr>
          <w:rFonts w:ascii="仿宋" w:eastAsia="仿宋" w:hAnsi="仿宋" w:cs="仿宋"/>
          <w:sz w:val="28"/>
          <w:szCs w:val="28"/>
        </w:rPr>
      </w:pPr>
      <w:r>
        <w:rPr>
          <w:rFonts w:ascii="仿宋" w:eastAsia="仿宋" w:hAnsi="仿宋" w:cs="仿宋" w:hint="eastAsia"/>
          <w:sz w:val="28"/>
          <w:szCs w:val="28"/>
        </w:rPr>
        <w:t xml:space="preserve">                           2021年7月22日</w:t>
      </w:r>
    </w:p>
    <w:p w:rsidR="00D06407" w:rsidRDefault="00D06407">
      <w:pPr>
        <w:spacing w:line="420" w:lineRule="exact"/>
        <w:rPr>
          <w:rFonts w:ascii="宋体" w:hAnsi="宋体"/>
          <w:szCs w:val="21"/>
        </w:rPr>
      </w:pPr>
    </w:p>
    <w:p w:rsidR="007A1EF7" w:rsidRDefault="007A1EF7" w:rsidP="009A1BA9">
      <w:pPr>
        <w:spacing w:line="420" w:lineRule="exact"/>
        <w:rPr>
          <w:rFonts w:ascii="宋体" w:hAnsi="宋体"/>
          <w:szCs w:val="21"/>
        </w:rPr>
      </w:pPr>
    </w:p>
    <w:p w:rsidR="00D06407" w:rsidRDefault="00D06407">
      <w:pPr>
        <w:spacing w:line="420" w:lineRule="exact"/>
        <w:rPr>
          <w:rFonts w:ascii="宋体" w:hAnsi="宋体"/>
          <w:szCs w:val="21"/>
        </w:rPr>
      </w:pPr>
    </w:p>
    <w:p w:rsidR="00D06407" w:rsidRDefault="004B397E">
      <w:pPr>
        <w:spacing w:line="420" w:lineRule="exact"/>
        <w:jc w:val="center"/>
        <w:rPr>
          <w:rFonts w:ascii="仿宋" w:eastAsia="仿宋" w:hAnsi="仿宋" w:cs="仿宋"/>
          <w:b/>
          <w:bCs/>
          <w:sz w:val="28"/>
          <w:szCs w:val="28"/>
        </w:rPr>
      </w:pPr>
      <w:r>
        <w:rPr>
          <w:rFonts w:ascii="仿宋" w:eastAsia="仿宋" w:hAnsi="仿宋" w:cs="仿宋" w:hint="eastAsia"/>
          <w:b/>
          <w:bCs/>
          <w:sz w:val="28"/>
          <w:szCs w:val="28"/>
        </w:rPr>
        <w:t>拟邀请参加单位</w:t>
      </w:r>
    </w:p>
    <w:tbl>
      <w:tblPr>
        <w:tblStyle w:val="a7"/>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9"/>
        <w:gridCol w:w="3262"/>
        <w:gridCol w:w="2131"/>
        <w:gridCol w:w="2130"/>
      </w:tblGrid>
      <w:tr w:rsidR="00D06407">
        <w:trPr>
          <w:trHeight w:val="590"/>
        </w:trPr>
        <w:tc>
          <w:tcPr>
            <w:tcW w:w="999" w:type="dxa"/>
          </w:tcPr>
          <w:p w:rsidR="00D06407" w:rsidRDefault="004B397E">
            <w:pPr>
              <w:spacing w:line="420" w:lineRule="exact"/>
              <w:jc w:val="center"/>
              <w:rPr>
                <w:rFonts w:ascii="仿宋" w:eastAsia="仿宋" w:hAnsi="仿宋" w:cs="仿宋"/>
                <w:b/>
                <w:bCs/>
                <w:sz w:val="28"/>
                <w:szCs w:val="28"/>
              </w:rPr>
            </w:pPr>
            <w:r>
              <w:rPr>
                <w:rFonts w:ascii="仿宋" w:eastAsia="仿宋" w:hAnsi="仿宋" w:cs="仿宋" w:hint="eastAsia"/>
                <w:b/>
                <w:bCs/>
                <w:sz w:val="28"/>
                <w:szCs w:val="28"/>
              </w:rPr>
              <w:t>序号</w:t>
            </w:r>
          </w:p>
        </w:tc>
        <w:tc>
          <w:tcPr>
            <w:tcW w:w="3262" w:type="dxa"/>
          </w:tcPr>
          <w:p w:rsidR="00D06407" w:rsidRDefault="004B397E">
            <w:pPr>
              <w:spacing w:line="420" w:lineRule="exact"/>
              <w:jc w:val="center"/>
              <w:rPr>
                <w:rFonts w:ascii="仿宋" w:eastAsia="仿宋" w:hAnsi="仿宋" w:cs="仿宋"/>
                <w:b/>
                <w:bCs/>
                <w:sz w:val="28"/>
                <w:szCs w:val="28"/>
              </w:rPr>
            </w:pPr>
            <w:r>
              <w:rPr>
                <w:rFonts w:ascii="仿宋" w:eastAsia="仿宋" w:hAnsi="仿宋" w:cs="仿宋" w:hint="eastAsia"/>
                <w:b/>
                <w:bCs/>
                <w:sz w:val="28"/>
                <w:szCs w:val="28"/>
              </w:rPr>
              <w:t>单位</w:t>
            </w:r>
          </w:p>
        </w:tc>
        <w:tc>
          <w:tcPr>
            <w:tcW w:w="2131" w:type="dxa"/>
          </w:tcPr>
          <w:p w:rsidR="00D06407" w:rsidRDefault="004B397E">
            <w:pPr>
              <w:spacing w:line="420" w:lineRule="exact"/>
              <w:jc w:val="center"/>
              <w:rPr>
                <w:rFonts w:ascii="仿宋" w:eastAsia="仿宋" w:hAnsi="仿宋" w:cs="仿宋"/>
                <w:b/>
                <w:bCs/>
                <w:sz w:val="28"/>
                <w:szCs w:val="28"/>
              </w:rPr>
            </w:pPr>
            <w:r>
              <w:rPr>
                <w:rFonts w:ascii="仿宋" w:eastAsia="仿宋" w:hAnsi="仿宋" w:cs="仿宋" w:hint="eastAsia"/>
                <w:b/>
                <w:bCs/>
                <w:sz w:val="28"/>
                <w:szCs w:val="28"/>
              </w:rPr>
              <w:t>资质</w:t>
            </w:r>
          </w:p>
        </w:tc>
        <w:tc>
          <w:tcPr>
            <w:tcW w:w="2130" w:type="dxa"/>
          </w:tcPr>
          <w:p w:rsidR="00D06407" w:rsidRDefault="004B397E">
            <w:pPr>
              <w:spacing w:line="420" w:lineRule="exact"/>
              <w:jc w:val="center"/>
              <w:rPr>
                <w:rFonts w:ascii="仿宋" w:eastAsia="仿宋" w:hAnsi="仿宋" w:cs="仿宋"/>
                <w:b/>
                <w:bCs/>
                <w:sz w:val="28"/>
                <w:szCs w:val="28"/>
              </w:rPr>
            </w:pPr>
            <w:r>
              <w:rPr>
                <w:rFonts w:ascii="仿宋" w:eastAsia="仿宋" w:hAnsi="仿宋" w:cs="仿宋" w:hint="eastAsia"/>
                <w:b/>
                <w:bCs/>
                <w:sz w:val="28"/>
                <w:szCs w:val="28"/>
              </w:rPr>
              <w:t>联系人</w:t>
            </w:r>
          </w:p>
        </w:tc>
      </w:tr>
      <w:tr w:rsidR="00D06407">
        <w:trPr>
          <w:trHeight w:val="590"/>
        </w:trPr>
        <w:tc>
          <w:tcPr>
            <w:tcW w:w="999" w:type="dxa"/>
            <w:vAlign w:val="center"/>
          </w:tcPr>
          <w:p w:rsidR="00D06407" w:rsidRDefault="004B397E">
            <w:pPr>
              <w:spacing w:line="420" w:lineRule="exact"/>
              <w:jc w:val="center"/>
              <w:rPr>
                <w:rFonts w:ascii="仿宋" w:eastAsia="仿宋" w:hAnsi="仿宋" w:cs="仿宋"/>
                <w:sz w:val="28"/>
                <w:szCs w:val="28"/>
              </w:rPr>
            </w:pPr>
            <w:r>
              <w:rPr>
                <w:rFonts w:ascii="仿宋" w:eastAsia="仿宋" w:hAnsi="仿宋" w:cs="仿宋" w:hint="eastAsia"/>
                <w:sz w:val="28"/>
                <w:szCs w:val="28"/>
              </w:rPr>
              <w:t>1</w:t>
            </w:r>
          </w:p>
        </w:tc>
        <w:tc>
          <w:tcPr>
            <w:tcW w:w="3262" w:type="dxa"/>
            <w:vAlign w:val="center"/>
          </w:tcPr>
          <w:p w:rsidR="00D06407" w:rsidRDefault="004B397E">
            <w:pPr>
              <w:spacing w:line="420" w:lineRule="exact"/>
              <w:jc w:val="center"/>
              <w:rPr>
                <w:rFonts w:ascii="仿宋" w:eastAsia="仿宋" w:hAnsi="仿宋" w:cs="仿宋"/>
                <w:sz w:val="28"/>
                <w:szCs w:val="28"/>
              </w:rPr>
            </w:pPr>
            <w:r>
              <w:rPr>
                <w:rFonts w:ascii="仿宋" w:eastAsia="仿宋" w:hAnsi="仿宋" w:cs="仿宋" w:hint="eastAsia"/>
                <w:sz w:val="28"/>
                <w:szCs w:val="28"/>
              </w:rPr>
              <w:t>甘肃大禹</w:t>
            </w:r>
            <w:proofErr w:type="gramStart"/>
            <w:r>
              <w:rPr>
                <w:rFonts w:ascii="仿宋" w:eastAsia="仿宋" w:hAnsi="仿宋" w:cs="仿宋" w:hint="eastAsia"/>
                <w:sz w:val="28"/>
                <w:szCs w:val="28"/>
              </w:rPr>
              <w:t>九洲</w:t>
            </w:r>
            <w:proofErr w:type="gramEnd"/>
            <w:r>
              <w:rPr>
                <w:rFonts w:ascii="仿宋" w:eastAsia="仿宋" w:hAnsi="仿宋" w:cs="仿宋" w:hint="eastAsia"/>
                <w:sz w:val="28"/>
                <w:szCs w:val="28"/>
              </w:rPr>
              <w:t>空间信息科技有限公司</w:t>
            </w:r>
          </w:p>
        </w:tc>
        <w:tc>
          <w:tcPr>
            <w:tcW w:w="2131" w:type="dxa"/>
            <w:vAlign w:val="center"/>
          </w:tcPr>
          <w:p w:rsidR="00D06407" w:rsidRDefault="004B397E">
            <w:pPr>
              <w:spacing w:line="420" w:lineRule="exact"/>
              <w:jc w:val="center"/>
              <w:rPr>
                <w:rFonts w:ascii="仿宋" w:eastAsia="仿宋" w:hAnsi="仿宋" w:cs="仿宋"/>
                <w:sz w:val="28"/>
                <w:szCs w:val="28"/>
              </w:rPr>
            </w:pPr>
            <w:r>
              <w:rPr>
                <w:rFonts w:ascii="仿宋" w:eastAsia="仿宋" w:hAnsi="仿宋" w:cs="仿宋" w:hint="eastAsia"/>
                <w:sz w:val="28"/>
                <w:szCs w:val="28"/>
              </w:rPr>
              <w:t>测绘甲级</w:t>
            </w:r>
          </w:p>
        </w:tc>
        <w:tc>
          <w:tcPr>
            <w:tcW w:w="2130" w:type="dxa"/>
            <w:vAlign w:val="center"/>
          </w:tcPr>
          <w:p w:rsidR="00D06407" w:rsidRDefault="004B397E">
            <w:pPr>
              <w:spacing w:line="420" w:lineRule="exact"/>
              <w:jc w:val="center"/>
              <w:rPr>
                <w:rFonts w:ascii="仿宋" w:eastAsia="仿宋" w:hAnsi="仿宋" w:cs="仿宋"/>
                <w:sz w:val="28"/>
                <w:szCs w:val="28"/>
              </w:rPr>
            </w:pPr>
            <w:r>
              <w:rPr>
                <w:rFonts w:ascii="仿宋" w:eastAsia="仿宋" w:hAnsi="仿宋" w:cs="仿宋" w:hint="eastAsia"/>
                <w:sz w:val="28"/>
                <w:szCs w:val="28"/>
              </w:rPr>
              <w:t>魏廷亮    18609401160</w:t>
            </w:r>
          </w:p>
        </w:tc>
      </w:tr>
      <w:tr w:rsidR="00D06407">
        <w:trPr>
          <w:trHeight w:val="590"/>
        </w:trPr>
        <w:tc>
          <w:tcPr>
            <w:tcW w:w="999" w:type="dxa"/>
            <w:vAlign w:val="center"/>
          </w:tcPr>
          <w:p w:rsidR="00D06407" w:rsidRDefault="004B397E">
            <w:pPr>
              <w:spacing w:line="420" w:lineRule="exact"/>
              <w:jc w:val="center"/>
              <w:rPr>
                <w:rFonts w:ascii="仿宋" w:eastAsia="仿宋" w:hAnsi="仿宋" w:cs="仿宋"/>
                <w:sz w:val="28"/>
                <w:szCs w:val="28"/>
              </w:rPr>
            </w:pPr>
            <w:r>
              <w:rPr>
                <w:rFonts w:ascii="仿宋" w:eastAsia="仿宋" w:hAnsi="仿宋" w:cs="仿宋" w:hint="eastAsia"/>
                <w:sz w:val="28"/>
                <w:szCs w:val="28"/>
              </w:rPr>
              <w:t>2</w:t>
            </w:r>
          </w:p>
        </w:tc>
        <w:tc>
          <w:tcPr>
            <w:tcW w:w="3262" w:type="dxa"/>
            <w:vAlign w:val="center"/>
          </w:tcPr>
          <w:p w:rsidR="00D06407" w:rsidRDefault="004B397E">
            <w:pPr>
              <w:spacing w:line="420" w:lineRule="exact"/>
              <w:jc w:val="center"/>
              <w:rPr>
                <w:rFonts w:ascii="仿宋" w:eastAsia="仿宋" w:hAnsi="仿宋" w:cs="仿宋"/>
                <w:sz w:val="28"/>
                <w:szCs w:val="28"/>
              </w:rPr>
            </w:pPr>
            <w:r>
              <w:rPr>
                <w:rFonts w:ascii="仿宋" w:eastAsia="仿宋" w:hAnsi="仿宋" w:cs="仿宋" w:hint="eastAsia"/>
                <w:sz w:val="28"/>
                <w:szCs w:val="28"/>
              </w:rPr>
              <w:t>甘肃四维测绘工程有限公司</w:t>
            </w:r>
          </w:p>
        </w:tc>
        <w:tc>
          <w:tcPr>
            <w:tcW w:w="2131" w:type="dxa"/>
            <w:vAlign w:val="center"/>
          </w:tcPr>
          <w:p w:rsidR="00D06407" w:rsidRDefault="004B397E">
            <w:pPr>
              <w:spacing w:line="420" w:lineRule="exact"/>
              <w:jc w:val="center"/>
              <w:rPr>
                <w:rFonts w:ascii="仿宋" w:eastAsia="仿宋" w:hAnsi="仿宋" w:cs="仿宋"/>
                <w:sz w:val="28"/>
                <w:szCs w:val="28"/>
              </w:rPr>
            </w:pPr>
            <w:r>
              <w:rPr>
                <w:rFonts w:ascii="仿宋" w:eastAsia="仿宋" w:hAnsi="仿宋" w:cs="仿宋" w:hint="eastAsia"/>
                <w:sz w:val="28"/>
                <w:szCs w:val="28"/>
              </w:rPr>
              <w:t>测绘甲级</w:t>
            </w:r>
          </w:p>
        </w:tc>
        <w:tc>
          <w:tcPr>
            <w:tcW w:w="2130" w:type="dxa"/>
            <w:vAlign w:val="center"/>
          </w:tcPr>
          <w:p w:rsidR="00D06407" w:rsidRDefault="004B397E">
            <w:pPr>
              <w:spacing w:line="420" w:lineRule="exact"/>
              <w:jc w:val="center"/>
              <w:rPr>
                <w:rFonts w:ascii="仿宋" w:eastAsia="仿宋" w:hAnsi="仿宋" w:cs="仿宋"/>
                <w:sz w:val="28"/>
                <w:szCs w:val="28"/>
              </w:rPr>
            </w:pPr>
            <w:proofErr w:type="gramStart"/>
            <w:r>
              <w:rPr>
                <w:rFonts w:ascii="仿宋" w:eastAsia="仿宋" w:hAnsi="仿宋" w:cs="仿宋" w:hint="eastAsia"/>
                <w:sz w:val="28"/>
                <w:szCs w:val="28"/>
              </w:rPr>
              <w:t>兰虹仪</w:t>
            </w:r>
            <w:proofErr w:type="gramEnd"/>
            <w:r>
              <w:rPr>
                <w:rFonts w:ascii="仿宋" w:eastAsia="仿宋" w:hAnsi="仿宋" w:cs="仿宋" w:hint="eastAsia"/>
                <w:sz w:val="28"/>
                <w:szCs w:val="28"/>
              </w:rPr>
              <w:t xml:space="preserve">  18189672069</w:t>
            </w:r>
          </w:p>
        </w:tc>
      </w:tr>
      <w:tr w:rsidR="00D06407">
        <w:trPr>
          <w:trHeight w:val="590"/>
        </w:trPr>
        <w:tc>
          <w:tcPr>
            <w:tcW w:w="999" w:type="dxa"/>
            <w:vAlign w:val="center"/>
          </w:tcPr>
          <w:p w:rsidR="00D06407" w:rsidRDefault="004B397E">
            <w:pPr>
              <w:spacing w:line="420" w:lineRule="exact"/>
              <w:jc w:val="center"/>
              <w:rPr>
                <w:rFonts w:ascii="仿宋" w:eastAsia="仿宋" w:hAnsi="仿宋" w:cs="仿宋"/>
                <w:sz w:val="28"/>
                <w:szCs w:val="28"/>
              </w:rPr>
            </w:pPr>
            <w:r>
              <w:rPr>
                <w:rFonts w:ascii="仿宋" w:eastAsia="仿宋" w:hAnsi="仿宋" w:cs="仿宋" w:hint="eastAsia"/>
                <w:sz w:val="28"/>
                <w:szCs w:val="28"/>
              </w:rPr>
              <w:t>3</w:t>
            </w:r>
          </w:p>
        </w:tc>
        <w:tc>
          <w:tcPr>
            <w:tcW w:w="3262" w:type="dxa"/>
            <w:vAlign w:val="center"/>
          </w:tcPr>
          <w:p w:rsidR="00D06407" w:rsidRDefault="004B397E">
            <w:pPr>
              <w:spacing w:line="420" w:lineRule="exact"/>
              <w:jc w:val="center"/>
              <w:rPr>
                <w:rFonts w:ascii="仿宋" w:eastAsia="仿宋" w:hAnsi="仿宋" w:cs="仿宋"/>
                <w:sz w:val="28"/>
                <w:szCs w:val="28"/>
              </w:rPr>
            </w:pPr>
            <w:r>
              <w:rPr>
                <w:rFonts w:ascii="仿宋" w:eastAsia="仿宋" w:hAnsi="仿宋" w:cs="仿宋" w:hint="eastAsia"/>
                <w:sz w:val="28"/>
                <w:szCs w:val="28"/>
              </w:rPr>
              <w:t>甘肃省地质矿产勘查</w:t>
            </w:r>
          </w:p>
          <w:p w:rsidR="00D06407" w:rsidRDefault="004B397E">
            <w:pPr>
              <w:spacing w:line="420" w:lineRule="exact"/>
              <w:jc w:val="center"/>
              <w:rPr>
                <w:rFonts w:ascii="仿宋" w:eastAsia="仿宋" w:hAnsi="仿宋" w:cs="仿宋"/>
                <w:sz w:val="28"/>
                <w:szCs w:val="28"/>
              </w:rPr>
            </w:pPr>
            <w:r>
              <w:rPr>
                <w:rFonts w:ascii="仿宋" w:eastAsia="仿宋" w:hAnsi="仿宋" w:cs="仿宋" w:hint="eastAsia"/>
                <w:sz w:val="28"/>
                <w:szCs w:val="28"/>
              </w:rPr>
              <w:t>开发局测绘勘查院</w:t>
            </w:r>
          </w:p>
        </w:tc>
        <w:tc>
          <w:tcPr>
            <w:tcW w:w="2131" w:type="dxa"/>
            <w:vAlign w:val="center"/>
          </w:tcPr>
          <w:p w:rsidR="00D06407" w:rsidRDefault="004B397E">
            <w:pPr>
              <w:spacing w:line="420" w:lineRule="exact"/>
              <w:jc w:val="center"/>
              <w:rPr>
                <w:rFonts w:ascii="仿宋" w:eastAsia="仿宋" w:hAnsi="仿宋" w:cs="仿宋"/>
                <w:sz w:val="28"/>
                <w:szCs w:val="28"/>
              </w:rPr>
            </w:pPr>
            <w:r>
              <w:rPr>
                <w:rFonts w:ascii="仿宋" w:eastAsia="仿宋" w:hAnsi="仿宋" w:cs="仿宋" w:hint="eastAsia"/>
                <w:sz w:val="28"/>
                <w:szCs w:val="28"/>
              </w:rPr>
              <w:t>测绘甲级</w:t>
            </w:r>
          </w:p>
        </w:tc>
        <w:tc>
          <w:tcPr>
            <w:tcW w:w="2130" w:type="dxa"/>
            <w:vAlign w:val="center"/>
          </w:tcPr>
          <w:p w:rsidR="00D06407" w:rsidRDefault="004B397E">
            <w:pPr>
              <w:spacing w:line="420" w:lineRule="exact"/>
              <w:jc w:val="center"/>
              <w:rPr>
                <w:rFonts w:ascii="仿宋" w:eastAsia="仿宋" w:hAnsi="仿宋" w:cs="仿宋"/>
                <w:sz w:val="28"/>
                <w:szCs w:val="28"/>
              </w:rPr>
            </w:pPr>
            <w:r>
              <w:rPr>
                <w:rFonts w:ascii="仿宋" w:eastAsia="仿宋" w:hAnsi="仿宋" w:cs="仿宋" w:hint="eastAsia"/>
                <w:sz w:val="28"/>
                <w:szCs w:val="28"/>
              </w:rPr>
              <w:t>王奕霏   17361606878</w:t>
            </w:r>
          </w:p>
        </w:tc>
      </w:tr>
    </w:tbl>
    <w:p w:rsidR="00D06407" w:rsidRDefault="00D06407">
      <w:pPr>
        <w:spacing w:line="420" w:lineRule="exact"/>
        <w:jc w:val="center"/>
        <w:rPr>
          <w:rFonts w:ascii="宋体" w:hAnsi="宋体"/>
          <w:b/>
          <w:bCs/>
          <w:sz w:val="28"/>
          <w:szCs w:val="28"/>
        </w:rPr>
      </w:pPr>
    </w:p>
    <w:p w:rsidR="00D06407" w:rsidRDefault="00D06407">
      <w:pPr>
        <w:spacing w:line="420" w:lineRule="exact"/>
        <w:ind w:firstLineChars="1950" w:firstLine="4095"/>
        <w:rPr>
          <w:rFonts w:ascii="宋体" w:hAnsi="宋体"/>
          <w:szCs w:val="21"/>
        </w:rPr>
      </w:pPr>
    </w:p>
    <w:sectPr w:rsidR="00D06407" w:rsidSect="00D06407">
      <w:headerReference w:type="default" r:id="rId8"/>
      <w:footerReference w:type="default" r:id="rId9"/>
      <w:headerReference w:type="firs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AC7" w:rsidRDefault="006E6AC7" w:rsidP="00D06407">
      <w:r>
        <w:separator/>
      </w:r>
    </w:p>
  </w:endnote>
  <w:endnote w:type="continuationSeparator" w:id="0">
    <w:p w:rsidR="006E6AC7" w:rsidRDefault="006E6AC7" w:rsidP="00D06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407" w:rsidRDefault="00D06407">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AC7" w:rsidRDefault="006E6AC7" w:rsidP="00D06407">
      <w:r>
        <w:separator/>
      </w:r>
    </w:p>
  </w:footnote>
  <w:footnote w:type="continuationSeparator" w:id="0">
    <w:p w:rsidR="006E6AC7" w:rsidRDefault="006E6AC7" w:rsidP="00D06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407" w:rsidRDefault="00D06407">
    <w:pPr>
      <w:pStyle w:val="a6"/>
      <w:pBdr>
        <w:bottom w:val="none" w:sz="0" w:space="0" w:color="auto"/>
      </w:pBd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407" w:rsidRDefault="00D06407">
    <w:pPr>
      <w:pStyle w:val="a6"/>
      <w:pBdr>
        <w:bottom w:val="none" w:sz="0" w:space="0"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DEEE9B"/>
    <w:multiLevelType w:val="singleLevel"/>
    <w:tmpl w:val="E6DEEE9B"/>
    <w:lvl w:ilvl="0">
      <w:start w:val="1"/>
      <w:numFmt w:val="chineseCounting"/>
      <w:suff w:val="nothing"/>
      <w:lvlText w:val="%1、"/>
      <w:lvlJc w:val="left"/>
      <w:rPr>
        <w:rFonts w:hint="eastAsia"/>
      </w:rPr>
    </w:lvl>
  </w:abstractNum>
  <w:abstractNum w:abstractNumId="1">
    <w:nsid w:val="62826836"/>
    <w:multiLevelType w:val="hybridMultilevel"/>
    <w:tmpl w:val="49FA5A66"/>
    <w:lvl w:ilvl="0" w:tplc="07B05C4C">
      <w:start w:val="1"/>
      <w:numFmt w:val="decimal"/>
      <w:lvlText w:val="%1."/>
      <w:lvlJc w:val="left"/>
      <w:pPr>
        <w:ind w:left="824" w:hanging="360"/>
      </w:pPr>
      <w:rPr>
        <w:rFonts w:hint="default"/>
      </w:rPr>
    </w:lvl>
    <w:lvl w:ilvl="1" w:tplc="04090019" w:tentative="1">
      <w:start w:val="1"/>
      <w:numFmt w:val="lowerLetter"/>
      <w:lvlText w:val="%2)"/>
      <w:lvlJc w:val="left"/>
      <w:pPr>
        <w:ind w:left="1304" w:hanging="420"/>
      </w:pPr>
    </w:lvl>
    <w:lvl w:ilvl="2" w:tplc="0409001B" w:tentative="1">
      <w:start w:val="1"/>
      <w:numFmt w:val="lowerRoman"/>
      <w:lvlText w:val="%3."/>
      <w:lvlJc w:val="right"/>
      <w:pPr>
        <w:ind w:left="1724" w:hanging="420"/>
      </w:pPr>
    </w:lvl>
    <w:lvl w:ilvl="3" w:tplc="0409000F" w:tentative="1">
      <w:start w:val="1"/>
      <w:numFmt w:val="decimal"/>
      <w:lvlText w:val="%4."/>
      <w:lvlJc w:val="left"/>
      <w:pPr>
        <w:ind w:left="2144" w:hanging="420"/>
      </w:pPr>
    </w:lvl>
    <w:lvl w:ilvl="4" w:tplc="04090019" w:tentative="1">
      <w:start w:val="1"/>
      <w:numFmt w:val="lowerLetter"/>
      <w:lvlText w:val="%5)"/>
      <w:lvlJc w:val="left"/>
      <w:pPr>
        <w:ind w:left="2564" w:hanging="420"/>
      </w:pPr>
    </w:lvl>
    <w:lvl w:ilvl="5" w:tplc="0409001B" w:tentative="1">
      <w:start w:val="1"/>
      <w:numFmt w:val="lowerRoman"/>
      <w:lvlText w:val="%6."/>
      <w:lvlJc w:val="right"/>
      <w:pPr>
        <w:ind w:left="2984" w:hanging="420"/>
      </w:pPr>
    </w:lvl>
    <w:lvl w:ilvl="6" w:tplc="0409000F" w:tentative="1">
      <w:start w:val="1"/>
      <w:numFmt w:val="decimal"/>
      <w:lvlText w:val="%7."/>
      <w:lvlJc w:val="left"/>
      <w:pPr>
        <w:ind w:left="3404" w:hanging="420"/>
      </w:pPr>
    </w:lvl>
    <w:lvl w:ilvl="7" w:tplc="04090019" w:tentative="1">
      <w:start w:val="1"/>
      <w:numFmt w:val="lowerLetter"/>
      <w:lvlText w:val="%8)"/>
      <w:lvlJc w:val="left"/>
      <w:pPr>
        <w:ind w:left="3824" w:hanging="420"/>
      </w:pPr>
    </w:lvl>
    <w:lvl w:ilvl="8" w:tplc="0409001B" w:tentative="1">
      <w:start w:val="1"/>
      <w:numFmt w:val="lowerRoman"/>
      <w:lvlText w:val="%9."/>
      <w:lvlJc w:val="right"/>
      <w:pPr>
        <w:ind w:left="4244"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attachedTemplate r:id="rId1"/>
  <w:doNotTrackMove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65C44E6D"/>
    <w:rsid w:val="000624B2"/>
    <w:rsid w:val="00082658"/>
    <w:rsid w:val="000A1850"/>
    <w:rsid w:val="000A2F59"/>
    <w:rsid w:val="000A37C5"/>
    <w:rsid w:val="000A6A83"/>
    <w:rsid w:val="000C728E"/>
    <w:rsid w:val="000E5632"/>
    <w:rsid w:val="00117A3E"/>
    <w:rsid w:val="00125B7C"/>
    <w:rsid w:val="00136B11"/>
    <w:rsid w:val="001865A1"/>
    <w:rsid w:val="0019082B"/>
    <w:rsid w:val="001A21B5"/>
    <w:rsid w:val="001B74CE"/>
    <w:rsid w:val="001E3131"/>
    <w:rsid w:val="001E7755"/>
    <w:rsid w:val="002338F9"/>
    <w:rsid w:val="00237154"/>
    <w:rsid w:val="00247C82"/>
    <w:rsid w:val="00255D74"/>
    <w:rsid w:val="00263CC4"/>
    <w:rsid w:val="00290AD1"/>
    <w:rsid w:val="00296795"/>
    <w:rsid w:val="002A4A12"/>
    <w:rsid w:val="002E69F5"/>
    <w:rsid w:val="003206D8"/>
    <w:rsid w:val="0032654E"/>
    <w:rsid w:val="0034672D"/>
    <w:rsid w:val="0035330C"/>
    <w:rsid w:val="00366E8C"/>
    <w:rsid w:val="00373B22"/>
    <w:rsid w:val="00377BEA"/>
    <w:rsid w:val="00381993"/>
    <w:rsid w:val="00382578"/>
    <w:rsid w:val="00385163"/>
    <w:rsid w:val="003B0906"/>
    <w:rsid w:val="003C1BC6"/>
    <w:rsid w:val="003C6822"/>
    <w:rsid w:val="003D39F0"/>
    <w:rsid w:val="003E233F"/>
    <w:rsid w:val="00400B31"/>
    <w:rsid w:val="00401285"/>
    <w:rsid w:val="00427834"/>
    <w:rsid w:val="00427EA7"/>
    <w:rsid w:val="00452E92"/>
    <w:rsid w:val="0045585E"/>
    <w:rsid w:val="004824E1"/>
    <w:rsid w:val="004B1FA6"/>
    <w:rsid w:val="004B397E"/>
    <w:rsid w:val="004C30D3"/>
    <w:rsid w:val="004D3745"/>
    <w:rsid w:val="00524C7B"/>
    <w:rsid w:val="005435F2"/>
    <w:rsid w:val="00566E55"/>
    <w:rsid w:val="0057489D"/>
    <w:rsid w:val="00584157"/>
    <w:rsid w:val="00596D53"/>
    <w:rsid w:val="005B5AEF"/>
    <w:rsid w:val="005C0D53"/>
    <w:rsid w:val="005C2EA2"/>
    <w:rsid w:val="005D172D"/>
    <w:rsid w:val="005E2BEA"/>
    <w:rsid w:val="005F423A"/>
    <w:rsid w:val="005F620C"/>
    <w:rsid w:val="005F6848"/>
    <w:rsid w:val="0060685F"/>
    <w:rsid w:val="00612C11"/>
    <w:rsid w:val="00614F0F"/>
    <w:rsid w:val="00622DD5"/>
    <w:rsid w:val="006323F5"/>
    <w:rsid w:val="0066070C"/>
    <w:rsid w:val="006628C5"/>
    <w:rsid w:val="00675EB9"/>
    <w:rsid w:val="006B0306"/>
    <w:rsid w:val="006B3B3E"/>
    <w:rsid w:val="006C3EBF"/>
    <w:rsid w:val="006D3194"/>
    <w:rsid w:val="006E0623"/>
    <w:rsid w:val="006E3A32"/>
    <w:rsid w:val="006E6AC7"/>
    <w:rsid w:val="007104D6"/>
    <w:rsid w:val="007175E2"/>
    <w:rsid w:val="00723FC8"/>
    <w:rsid w:val="007243F0"/>
    <w:rsid w:val="00733CE4"/>
    <w:rsid w:val="00745705"/>
    <w:rsid w:val="007557A9"/>
    <w:rsid w:val="0079239E"/>
    <w:rsid w:val="00796A2F"/>
    <w:rsid w:val="007A1EF7"/>
    <w:rsid w:val="007B7A2B"/>
    <w:rsid w:val="007C0008"/>
    <w:rsid w:val="007E0774"/>
    <w:rsid w:val="007E1133"/>
    <w:rsid w:val="007E16E1"/>
    <w:rsid w:val="007E6C84"/>
    <w:rsid w:val="0080296E"/>
    <w:rsid w:val="00805B5D"/>
    <w:rsid w:val="00814625"/>
    <w:rsid w:val="00817BC4"/>
    <w:rsid w:val="00821CCE"/>
    <w:rsid w:val="00824103"/>
    <w:rsid w:val="00840277"/>
    <w:rsid w:val="008538EA"/>
    <w:rsid w:val="00854789"/>
    <w:rsid w:val="0089322A"/>
    <w:rsid w:val="008C1687"/>
    <w:rsid w:val="008D402A"/>
    <w:rsid w:val="008D71E6"/>
    <w:rsid w:val="008F3365"/>
    <w:rsid w:val="009045D0"/>
    <w:rsid w:val="00920084"/>
    <w:rsid w:val="00934549"/>
    <w:rsid w:val="0094684F"/>
    <w:rsid w:val="009513AF"/>
    <w:rsid w:val="00960A53"/>
    <w:rsid w:val="0097311C"/>
    <w:rsid w:val="009804DF"/>
    <w:rsid w:val="009811C2"/>
    <w:rsid w:val="009A1BA9"/>
    <w:rsid w:val="009A5846"/>
    <w:rsid w:val="009B750D"/>
    <w:rsid w:val="009D2966"/>
    <w:rsid w:val="009F19FB"/>
    <w:rsid w:val="009F5A85"/>
    <w:rsid w:val="009F6A81"/>
    <w:rsid w:val="00A12824"/>
    <w:rsid w:val="00A21AC7"/>
    <w:rsid w:val="00A24122"/>
    <w:rsid w:val="00A52AE1"/>
    <w:rsid w:val="00A563A0"/>
    <w:rsid w:val="00A831DD"/>
    <w:rsid w:val="00A87AD5"/>
    <w:rsid w:val="00A9172E"/>
    <w:rsid w:val="00A95946"/>
    <w:rsid w:val="00AA0D13"/>
    <w:rsid w:val="00AD4A4C"/>
    <w:rsid w:val="00AD7445"/>
    <w:rsid w:val="00AE033F"/>
    <w:rsid w:val="00AF4409"/>
    <w:rsid w:val="00AF54F4"/>
    <w:rsid w:val="00B12560"/>
    <w:rsid w:val="00B2090E"/>
    <w:rsid w:val="00B6587F"/>
    <w:rsid w:val="00B723E4"/>
    <w:rsid w:val="00B85D37"/>
    <w:rsid w:val="00B91FEB"/>
    <w:rsid w:val="00BA254A"/>
    <w:rsid w:val="00BB52D3"/>
    <w:rsid w:val="00BC0C1E"/>
    <w:rsid w:val="00BD2E4E"/>
    <w:rsid w:val="00BD775A"/>
    <w:rsid w:val="00BF45DA"/>
    <w:rsid w:val="00C118DE"/>
    <w:rsid w:val="00C12581"/>
    <w:rsid w:val="00C31E26"/>
    <w:rsid w:val="00C3251F"/>
    <w:rsid w:val="00C625EC"/>
    <w:rsid w:val="00C704FE"/>
    <w:rsid w:val="00CA7717"/>
    <w:rsid w:val="00CC0CB1"/>
    <w:rsid w:val="00CE7D8A"/>
    <w:rsid w:val="00CF4671"/>
    <w:rsid w:val="00D06407"/>
    <w:rsid w:val="00D17BA1"/>
    <w:rsid w:val="00D24217"/>
    <w:rsid w:val="00D47501"/>
    <w:rsid w:val="00D81687"/>
    <w:rsid w:val="00D87ED1"/>
    <w:rsid w:val="00DB0955"/>
    <w:rsid w:val="00DC2B5A"/>
    <w:rsid w:val="00DC5D99"/>
    <w:rsid w:val="00DD08AB"/>
    <w:rsid w:val="00DD47C6"/>
    <w:rsid w:val="00DD5A0D"/>
    <w:rsid w:val="00DF3BBE"/>
    <w:rsid w:val="00E0348C"/>
    <w:rsid w:val="00E107D9"/>
    <w:rsid w:val="00E12DFA"/>
    <w:rsid w:val="00E2426B"/>
    <w:rsid w:val="00E43AB9"/>
    <w:rsid w:val="00E718A4"/>
    <w:rsid w:val="00E814F8"/>
    <w:rsid w:val="00E93B5C"/>
    <w:rsid w:val="00EA5DE4"/>
    <w:rsid w:val="00ED12C9"/>
    <w:rsid w:val="00EF28D9"/>
    <w:rsid w:val="00F47174"/>
    <w:rsid w:val="00F539D2"/>
    <w:rsid w:val="00F666E3"/>
    <w:rsid w:val="00F77A2A"/>
    <w:rsid w:val="00F90B6E"/>
    <w:rsid w:val="00F9203D"/>
    <w:rsid w:val="00FD52FC"/>
    <w:rsid w:val="00FE229E"/>
    <w:rsid w:val="00FE2309"/>
    <w:rsid w:val="00FF2405"/>
    <w:rsid w:val="00FF375C"/>
    <w:rsid w:val="00FF40CC"/>
    <w:rsid w:val="015B1169"/>
    <w:rsid w:val="0ED7456D"/>
    <w:rsid w:val="161B2269"/>
    <w:rsid w:val="19CA2924"/>
    <w:rsid w:val="1A4013FA"/>
    <w:rsid w:val="1BB506A9"/>
    <w:rsid w:val="1D424AB3"/>
    <w:rsid w:val="248B66AB"/>
    <w:rsid w:val="296D6F67"/>
    <w:rsid w:val="2B5427CB"/>
    <w:rsid w:val="2EA63A43"/>
    <w:rsid w:val="2F9E0F06"/>
    <w:rsid w:val="36057A9B"/>
    <w:rsid w:val="36FF7891"/>
    <w:rsid w:val="3A9358A5"/>
    <w:rsid w:val="3ADA4C6D"/>
    <w:rsid w:val="3B5A2D07"/>
    <w:rsid w:val="3BEF699D"/>
    <w:rsid w:val="3C474BF5"/>
    <w:rsid w:val="40C37BF2"/>
    <w:rsid w:val="44243587"/>
    <w:rsid w:val="4E291FA7"/>
    <w:rsid w:val="4F2E5537"/>
    <w:rsid w:val="56377F0F"/>
    <w:rsid w:val="56F9736A"/>
    <w:rsid w:val="63174DB8"/>
    <w:rsid w:val="632C0379"/>
    <w:rsid w:val="64E50E12"/>
    <w:rsid w:val="65C44E6D"/>
    <w:rsid w:val="65D45B75"/>
    <w:rsid w:val="67F21B88"/>
    <w:rsid w:val="68505F39"/>
    <w:rsid w:val="6CB351D6"/>
    <w:rsid w:val="6D535020"/>
    <w:rsid w:val="6FFA30EB"/>
    <w:rsid w:val="71761605"/>
    <w:rsid w:val="784744C4"/>
    <w:rsid w:val="7B09616C"/>
    <w:rsid w:val="7B3752D9"/>
    <w:rsid w:val="7F0450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Body Text" w:semiHidden="0" w:unhideWhenUsed="0"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semiHidden="0"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407"/>
    <w:pPr>
      <w:widowControl w:val="0"/>
      <w:jc w:val="both"/>
    </w:pPr>
    <w:rPr>
      <w:rFonts w:ascii="Calibri" w:hAnsi="Calibri"/>
      <w:kern w:val="2"/>
      <w:sz w:val="21"/>
      <w:szCs w:val="22"/>
    </w:rPr>
  </w:style>
  <w:style w:type="paragraph" w:styleId="1">
    <w:name w:val="heading 1"/>
    <w:basedOn w:val="a"/>
    <w:next w:val="a"/>
    <w:qFormat/>
    <w:locked/>
    <w:rsid w:val="00D06407"/>
    <w:pPr>
      <w:spacing w:beforeAutospacing="1" w:afterAutospacing="1"/>
      <w:jc w:val="left"/>
      <w:outlineLvl w:val="0"/>
    </w:pPr>
    <w:rPr>
      <w:rFonts w:ascii="宋体" w:hAnsi="宋体" w:hint="eastAsia"/>
      <w:b/>
      <w:kern w:val="44"/>
      <w:sz w:val="48"/>
      <w:szCs w:val="48"/>
    </w:rPr>
  </w:style>
  <w:style w:type="paragraph" w:styleId="2">
    <w:name w:val="heading 2"/>
    <w:basedOn w:val="a"/>
    <w:next w:val="a"/>
    <w:unhideWhenUsed/>
    <w:qFormat/>
    <w:locked/>
    <w:rsid w:val="00D0640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qFormat/>
    <w:rsid w:val="00D06407"/>
    <w:pPr>
      <w:spacing w:after="120"/>
    </w:pPr>
    <w:rPr>
      <w:kern w:val="0"/>
      <w:sz w:val="24"/>
    </w:rPr>
  </w:style>
  <w:style w:type="paragraph" w:styleId="a4">
    <w:name w:val="Balloon Text"/>
    <w:basedOn w:val="a"/>
    <w:link w:val="Char"/>
    <w:uiPriority w:val="99"/>
    <w:qFormat/>
    <w:rsid w:val="00D06407"/>
    <w:rPr>
      <w:sz w:val="18"/>
      <w:szCs w:val="18"/>
    </w:rPr>
  </w:style>
  <w:style w:type="paragraph" w:styleId="a5">
    <w:name w:val="footer"/>
    <w:basedOn w:val="a"/>
    <w:link w:val="Char0"/>
    <w:uiPriority w:val="99"/>
    <w:qFormat/>
    <w:rsid w:val="00D06407"/>
    <w:pPr>
      <w:tabs>
        <w:tab w:val="center" w:pos="4153"/>
        <w:tab w:val="right" w:pos="8306"/>
      </w:tabs>
      <w:snapToGrid w:val="0"/>
      <w:jc w:val="left"/>
    </w:pPr>
    <w:rPr>
      <w:rFonts w:ascii="Times New Roman" w:hAnsi="Times New Roman"/>
      <w:sz w:val="18"/>
      <w:szCs w:val="18"/>
    </w:rPr>
  </w:style>
  <w:style w:type="paragraph" w:styleId="a6">
    <w:name w:val="header"/>
    <w:basedOn w:val="a"/>
    <w:link w:val="Char1"/>
    <w:uiPriority w:val="99"/>
    <w:qFormat/>
    <w:rsid w:val="00D06407"/>
    <w:pPr>
      <w:pBdr>
        <w:bottom w:val="single" w:sz="6" w:space="1" w:color="auto"/>
      </w:pBdr>
      <w:tabs>
        <w:tab w:val="center" w:pos="4153"/>
        <w:tab w:val="right" w:pos="8306"/>
      </w:tabs>
      <w:snapToGrid w:val="0"/>
      <w:jc w:val="center"/>
    </w:pPr>
    <w:rPr>
      <w:rFonts w:ascii="Times New Roman" w:hAnsi="Times New Roman"/>
      <w:sz w:val="18"/>
      <w:szCs w:val="18"/>
    </w:rPr>
  </w:style>
  <w:style w:type="table" w:styleId="a7">
    <w:name w:val="Table Grid"/>
    <w:basedOn w:val="a1"/>
    <w:uiPriority w:val="99"/>
    <w:qFormat/>
    <w:rsid w:val="00D064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basedOn w:val="a0"/>
    <w:uiPriority w:val="99"/>
    <w:qFormat/>
    <w:rsid w:val="00D06407"/>
    <w:rPr>
      <w:rFonts w:cs="Times New Roman"/>
      <w:color w:val="0563C1"/>
      <w:u w:val="single"/>
    </w:rPr>
  </w:style>
  <w:style w:type="character" w:customStyle="1" w:styleId="Char0">
    <w:name w:val="页脚 Char"/>
    <w:basedOn w:val="a0"/>
    <w:link w:val="a5"/>
    <w:uiPriority w:val="99"/>
    <w:qFormat/>
    <w:locked/>
    <w:rsid w:val="00D06407"/>
    <w:rPr>
      <w:rFonts w:ascii="Times New Roman" w:eastAsia="宋体" w:hAnsi="Times New Roman" w:cs="Times New Roman"/>
      <w:kern w:val="2"/>
      <w:sz w:val="18"/>
      <w:szCs w:val="18"/>
    </w:rPr>
  </w:style>
  <w:style w:type="character" w:customStyle="1" w:styleId="Char1">
    <w:name w:val="页眉 Char"/>
    <w:basedOn w:val="a0"/>
    <w:link w:val="a6"/>
    <w:uiPriority w:val="99"/>
    <w:qFormat/>
    <w:locked/>
    <w:rsid w:val="00D06407"/>
    <w:rPr>
      <w:rFonts w:ascii="Times New Roman" w:eastAsia="宋体" w:hAnsi="Times New Roman" w:cs="Times New Roman"/>
      <w:kern w:val="2"/>
      <w:sz w:val="18"/>
      <w:szCs w:val="18"/>
    </w:rPr>
  </w:style>
  <w:style w:type="paragraph" w:styleId="a9">
    <w:name w:val="List Paragraph"/>
    <w:basedOn w:val="a"/>
    <w:uiPriority w:val="99"/>
    <w:qFormat/>
    <w:rsid w:val="00D06407"/>
    <w:pPr>
      <w:ind w:firstLineChars="200" w:firstLine="420"/>
    </w:pPr>
  </w:style>
  <w:style w:type="character" w:customStyle="1" w:styleId="Char">
    <w:name w:val="批注框文本 Char"/>
    <w:basedOn w:val="a0"/>
    <w:link w:val="a4"/>
    <w:uiPriority w:val="99"/>
    <w:qFormat/>
    <w:locked/>
    <w:rsid w:val="00D06407"/>
    <w:rPr>
      <w:rFonts w:ascii="Calibri" w:eastAsia="宋体" w:hAnsi="Calibri" w:cs="Times New Roman"/>
      <w:kern w:val="2"/>
      <w:sz w:val="18"/>
      <w:szCs w:val="18"/>
    </w:rPr>
  </w:style>
  <w:style w:type="paragraph" w:customStyle="1" w:styleId="10">
    <w:name w:val="菲页1"/>
    <w:basedOn w:val="2"/>
    <w:qFormat/>
    <w:rsid w:val="00D06407"/>
    <w:pPr>
      <w:widowControl/>
      <w:jc w:val="center"/>
    </w:pPr>
    <w:rPr>
      <w:rFonts w:ascii="黑体" w:eastAsia="黑体" w:hAnsi="宋体" w:cs="Times New Roman"/>
      <w:b w:val="0"/>
      <w:kern w:val="0"/>
      <w:sz w:val="52"/>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8\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39</TotalTime>
  <Pages>7</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72</cp:revision>
  <cp:lastPrinted>2019-04-02T01:30:00Z</cp:lastPrinted>
  <dcterms:created xsi:type="dcterms:W3CDTF">2019-04-02T02:18:00Z</dcterms:created>
  <dcterms:modified xsi:type="dcterms:W3CDTF">2021-07-22T07:18:00Z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C7637249374F4B64990815F6507DFED4</vt:lpwstr>
  </property>
</Properties>
</file>