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917" w:rsidRDefault="00913768">
      <w:pPr>
        <w:spacing w:line="480" w:lineRule="auto"/>
        <w:ind w:left="245" w:right="-20"/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中农威特生物科技股份有限公司二车间</w:t>
      </w:r>
      <w:r>
        <w:rPr>
          <w:rFonts w:hint="eastAsia"/>
          <w:b/>
          <w:sz w:val="28"/>
          <w:szCs w:val="28"/>
        </w:rPr>
        <w:t>更衣柜</w:t>
      </w:r>
      <w:r>
        <w:rPr>
          <w:rFonts w:hint="eastAsia"/>
          <w:b/>
          <w:bCs/>
          <w:sz w:val="24"/>
          <w:szCs w:val="24"/>
        </w:rPr>
        <w:t>询价比价采购邀请函</w:t>
      </w:r>
    </w:p>
    <w:p w:rsidR="00B77917" w:rsidRDefault="00913768">
      <w:pPr>
        <w:spacing w:line="480" w:lineRule="auto"/>
        <w:ind w:firstLine="602"/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采购编号：</w:t>
      </w:r>
      <w:r>
        <w:rPr>
          <w:b/>
          <w:bCs/>
          <w:sz w:val="24"/>
          <w:szCs w:val="24"/>
        </w:rPr>
        <w:t xml:space="preserve">ZNWT- </w:t>
      </w:r>
      <w:r w:rsidR="008F5AF9">
        <w:rPr>
          <w:rFonts w:hint="eastAsia"/>
          <w:b/>
          <w:bCs/>
          <w:sz w:val="24"/>
          <w:szCs w:val="24"/>
        </w:rPr>
        <w:t>CG</w:t>
      </w:r>
      <w:r>
        <w:rPr>
          <w:b/>
          <w:bCs/>
          <w:sz w:val="24"/>
          <w:szCs w:val="24"/>
        </w:rPr>
        <w:t>B-20</w:t>
      </w:r>
      <w:r>
        <w:rPr>
          <w:rFonts w:hint="eastAsia"/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>-</w:t>
      </w:r>
      <w:r>
        <w:rPr>
          <w:rFonts w:hint="eastAsia"/>
          <w:b/>
          <w:bCs/>
          <w:sz w:val="24"/>
          <w:szCs w:val="24"/>
        </w:rPr>
        <w:t>01</w:t>
      </w:r>
      <w:r w:rsidR="008F5AF9">
        <w:rPr>
          <w:rFonts w:hint="eastAsia"/>
          <w:b/>
          <w:bCs/>
          <w:sz w:val="24"/>
          <w:szCs w:val="24"/>
        </w:rPr>
        <w:t>8</w:t>
      </w:r>
    </w:p>
    <w:p w:rsidR="00B77917" w:rsidRDefault="00913768">
      <w:pPr>
        <w:spacing w:line="420" w:lineRule="exact"/>
        <w:ind w:firstLineChars="200" w:firstLine="420"/>
        <w:rPr>
          <w:rFonts w:ascii="宋体"/>
          <w:color w:val="000000" w:themeColor="text1"/>
          <w:szCs w:val="21"/>
        </w:rPr>
      </w:pPr>
      <w:r>
        <w:rPr>
          <w:rFonts w:ascii="宋体" w:hAnsi="宋体" w:hint="eastAsia"/>
          <w:szCs w:val="21"/>
        </w:rPr>
        <w:t>根据中农威特生物科技股份有限公司《采购管理办法》</w:t>
      </w:r>
      <w:r>
        <w:rPr>
          <w:rFonts w:ascii="宋体"/>
          <w:szCs w:val="21"/>
        </w:rPr>
        <w:t>,</w:t>
      </w:r>
      <w:r>
        <w:rPr>
          <w:rFonts w:ascii="宋体" w:hAnsi="宋体" w:hint="eastAsia"/>
          <w:szCs w:val="21"/>
        </w:rPr>
        <w:t>采购部对第二生产车间更衣柜进行询价比价采购</w:t>
      </w:r>
      <w:r>
        <w:rPr>
          <w:rFonts w:ascii="宋体"/>
          <w:szCs w:val="21"/>
        </w:rPr>
        <w:t>,</w:t>
      </w:r>
      <w:r>
        <w:rPr>
          <w:rFonts w:ascii="宋体" w:hAnsi="宋体" w:hint="eastAsia"/>
          <w:szCs w:val="21"/>
        </w:rPr>
        <w:t>欢迎有资质的单位前来参加。</w:t>
      </w:r>
    </w:p>
    <w:p w:rsidR="00B77917" w:rsidRDefault="00913768">
      <w:pPr>
        <w:spacing w:line="420" w:lineRule="exact"/>
        <w:rPr>
          <w:rFonts w:asci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一、采购单位：中农威特生物科技股份有限公司。</w:t>
      </w:r>
    </w:p>
    <w:p w:rsidR="00B77917" w:rsidRDefault="00913768">
      <w:pPr>
        <w:spacing w:line="420" w:lineRule="exact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二、采购内容：</w:t>
      </w:r>
    </w:p>
    <w:p w:rsidR="00B77917" w:rsidRDefault="00913768" w:rsidP="00B77917">
      <w:pPr>
        <w:spacing w:line="440" w:lineRule="exact"/>
        <w:ind w:firstLineChars="176" w:firstLine="370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1.采购货物数量</w:t>
      </w:r>
    </w:p>
    <w:p w:rsidR="00B77917" w:rsidRDefault="00913768">
      <w:pPr>
        <w:spacing w:line="440" w:lineRule="exact"/>
        <w:ind w:leftChars="200" w:left="420" w:firstLineChars="2" w:firstLine="4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12门更衣柜               7组</w:t>
      </w:r>
    </w:p>
    <w:p w:rsidR="00B77917" w:rsidRDefault="00913768">
      <w:pPr>
        <w:spacing w:line="440" w:lineRule="exact"/>
        <w:ind w:leftChars="200" w:left="420" w:firstLineChars="2" w:firstLine="4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8门更衣柜                4组</w:t>
      </w:r>
    </w:p>
    <w:p w:rsidR="00B77917" w:rsidRDefault="00913768">
      <w:pPr>
        <w:spacing w:line="440" w:lineRule="exact"/>
        <w:ind w:leftChars="200" w:left="420" w:firstLineChars="2" w:firstLine="4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4门更衣柜                4组</w:t>
      </w:r>
    </w:p>
    <w:p w:rsidR="00B77917" w:rsidRDefault="00913768" w:rsidP="00B77917">
      <w:pPr>
        <w:spacing w:line="440" w:lineRule="exact"/>
        <w:ind w:firstLineChars="176" w:firstLine="370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2.报价要求</w:t>
      </w:r>
    </w:p>
    <w:p w:rsidR="00B77917" w:rsidRDefault="00913768" w:rsidP="00B77917">
      <w:pPr>
        <w:spacing w:line="440" w:lineRule="exact"/>
        <w:ind w:firstLineChars="176" w:firstLine="370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（1）提供清单，注明柜体及附件材质（板材、管材），门锁品牌规格型号。</w:t>
      </w:r>
    </w:p>
    <w:p w:rsidR="00B77917" w:rsidRDefault="00913768" w:rsidP="00B77917">
      <w:pPr>
        <w:spacing w:line="440" w:lineRule="exact"/>
        <w:ind w:firstLineChars="176" w:firstLine="370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（2）分别报出标的单价及分类合计总价、运输费、装卸费等。</w:t>
      </w:r>
    </w:p>
    <w:p w:rsidR="00B77917" w:rsidRDefault="00913768" w:rsidP="00B77917">
      <w:pPr>
        <w:spacing w:line="440" w:lineRule="exact"/>
        <w:ind w:firstLineChars="176" w:firstLine="370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（3）将各分类报价、运输费及装卸费进行汇总，报出总价。</w:t>
      </w:r>
    </w:p>
    <w:p w:rsidR="00B77917" w:rsidRDefault="00913768" w:rsidP="00B77917">
      <w:pPr>
        <w:spacing w:line="360" w:lineRule="auto"/>
        <w:ind w:firstLineChars="196" w:firstLine="412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3.技术要求</w:t>
      </w:r>
    </w:p>
    <w:p w:rsidR="00B77917" w:rsidRDefault="00913768" w:rsidP="00B77917">
      <w:pPr>
        <w:spacing w:line="440" w:lineRule="exact"/>
        <w:ind w:firstLineChars="176" w:firstLine="370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（1）柜体要求304 不锈钢材质。带锁（每门），门板双封。</w:t>
      </w:r>
    </w:p>
    <w:p w:rsidR="00B77917" w:rsidRDefault="00913768" w:rsidP="00B77917">
      <w:pPr>
        <w:spacing w:line="440" w:lineRule="exact"/>
        <w:ind w:firstLineChars="176" w:firstLine="370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（2）每门内分2层，上层存放衣物，配置毛巾杆（304不锈钢管），下层存鞋。</w:t>
      </w:r>
    </w:p>
    <w:p w:rsidR="00B77917" w:rsidRDefault="00913768" w:rsidP="00B77917">
      <w:pPr>
        <w:spacing w:line="440" w:lineRule="exact"/>
        <w:ind w:firstLineChars="176" w:firstLine="370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（3）门内侧配置镜子、外侧配置卡片插槽，柜子前后均设置通风孔，保证柜内空气流通。</w:t>
      </w:r>
    </w:p>
    <w:p w:rsidR="00B77917" w:rsidRDefault="00913768" w:rsidP="00B77917">
      <w:pPr>
        <w:spacing w:line="440" w:lineRule="exact"/>
        <w:ind w:firstLineChars="176" w:firstLine="370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（4）柜底落地，无空隙，无清洁死角；表面满焊，内部缝隙覆盖中性硅酮胶处理。</w:t>
      </w:r>
    </w:p>
    <w:p w:rsidR="00B77917" w:rsidRDefault="00913768" w:rsidP="00B77917">
      <w:pPr>
        <w:spacing w:line="440" w:lineRule="exact"/>
        <w:ind w:firstLineChars="176" w:firstLine="370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（5）要求封板、背板厚度1.0mm，其余板材厚度1.2mm。</w:t>
      </w:r>
    </w:p>
    <w:p w:rsidR="00B77917" w:rsidRDefault="00913768" w:rsidP="00B77917">
      <w:pPr>
        <w:spacing w:line="440" w:lineRule="exact"/>
        <w:ind w:firstLineChars="176" w:firstLine="370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（6）尺寸</w:t>
      </w:r>
    </w:p>
    <w:p w:rsidR="00B77917" w:rsidRDefault="00913768" w:rsidP="00B77917">
      <w:pPr>
        <w:spacing w:line="440" w:lineRule="exact"/>
        <w:ind w:firstLineChars="276" w:firstLine="580"/>
        <w:rPr>
          <w:rFonts w:ascii="宋体" w:hAnsi="宋体"/>
          <w:color w:val="000000" w:themeColor="text1"/>
          <w:szCs w:val="21"/>
        </w:rPr>
      </w:pPr>
      <w:r>
        <w:rPr>
          <w:rFonts w:ascii="宋体" w:hAnsi="宋体"/>
          <w:color w:val="000000" w:themeColor="text1"/>
          <w:szCs w:val="21"/>
        </w:rPr>
        <w:t>A</w:t>
      </w:r>
      <w:r>
        <w:rPr>
          <w:rFonts w:ascii="宋体" w:hAnsi="宋体" w:hint="eastAsia"/>
          <w:color w:val="000000" w:themeColor="text1"/>
          <w:szCs w:val="21"/>
        </w:rPr>
        <w:t>．4门规格：400×450×2550（长×宽×高）；</w:t>
      </w:r>
    </w:p>
    <w:p w:rsidR="00B77917" w:rsidRDefault="00913768" w:rsidP="00B77917">
      <w:pPr>
        <w:spacing w:line="440" w:lineRule="exact"/>
        <w:ind w:firstLineChars="276" w:firstLine="580"/>
        <w:rPr>
          <w:rFonts w:ascii="宋体" w:hAnsi="宋体"/>
          <w:color w:val="000000" w:themeColor="text1"/>
          <w:szCs w:val="21"/>
        </w:rPr>
      </w:pPr>
      <w:r>
        <w:rPr>
          <w:rFonts w:ascii="宋体" w:hAnsi="宋体"/>
          <w:color w:val="000000" w:themeColor="text1"/>
          <w:szCs w:val="21"/>
        </w:rPr>
        <w:t>B</w:t>
      </w:r>
      <w:r>
        <w:rPr>
          <w:rFonts w:ascii="宋体" w:hAnsi="宋体" w:hint="eastAsia"/>
          <w:color w:val="000000" w:themeColor="text1"/>
          <w:szCs w:val="21"/>
        </w:rPr>
        <w:t>．8门规格：800×450×2550（长×宽×高）；</w:t>
      </w:r>
    </w:p>
    <w:p w:rsidR="00B77917" w:rsidRDefault="00913768" w:rsidP="00B77917">
      <w:pPr>
        <w:spacing w:line="440" w:lineRule="exact"/>
        <w:ind w:firstLineChars="276" w:firstLine="580"/>
        <w:rPr>
          <w:rFonts w:ascii="宋体" w:hAnsi="宋体"/>
          <w:color w:val="000000" w:themeColor="text1"/>
          <w:szCs w:val="21"/>
        </w:rPr>
      </w:pPr>
      <w:r>
        <w:rPr>
          <w:rFonts w:ascii="宋体" w:hAnsi="宋体"/>
          <w:color w:val="000000" w:themeColor="text1"/>
          <w:szCs w:val="21"/>
        </w:rPr>
        <w:t>C</w:t>
      </w:r>
      <w:r>
        <w:rPr>
          <w:rFonts w:ascii="宋体" w:hAnsi="宋体" w:hint="eastAsia"/>
          <w:color w:val="000000" w:themeColor="text1"/>
          <w:szCs w:val="21"/>
        </w:rPr>
        <w:t>．12门规格：1200×450×2550（长×宽×高）。</w:t>
      </w:r>
    </w:p>
    <w:p w:rsidR="00B77917" w:rsidRDefault="00913768">
      <w:r>
        <w:rPr>
          <w:noProof/>
        </w:rPr>
        <w:lastRenderedPageBreak/>
        <w:drawing>
          <wp:inline distT="0" distB="0" distL="0" distR="0">
            <wp:extent cx="1214120" cy="2628900"/>
            <wp:effectExtent l="19050" t="0" r="4935" b="0"/>
            <wp:docPr id="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4671" t="22622" r="42483" b="23393"/>
                    <a:stretch>
                      <a:fillRect/>
                    </a:stretch>
                  </pic:blipFill>
                  <pic:spPr>
                    <a:xfrm>
                      <a:off x="0" y="0"/>
                      <a:ext cx="1214916" cy="2630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hint="eastAsia"/>
        </w:rPr>
        <w:t xml:space="preserve">  </w:t>
      </w:r>
      <w:r>
        <w:rPr>
          <w:noProof/>
        </w:rPr>
        <w:drawing>
          <wp:inline distT="0" distB="0" distL="0" distR="0">
            <wp:extent cx="1341120" cy="2750820"/>
            <wp:effectExtent l="19050" t="0" r="0" b="0"/>
            <wp:docPr id="1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6985" t="20823" r="36271" b="25209"/>
                    <a:stretch>
                      <a:fillRect/>
                    </a:stretch>
                  </pic:blipFill>
                  <pic:spPr>
                    <a:xfrm>
                      <a:off x="0" y="0"/>
                      <a:ext cx="1342970" cy="2753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</w:t>
      </w:r>
      <w:r>
        <w:rPr>
          <w:noProof/>
        </w:rPr>
        <w:drawing>
          <wp:inline distT="0" distB="0" distL="0" distR="0">
            <wp:extent cx="1621790" cy="2766060"/>
            <wp:effectExtent l="1905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6842" t="19280" r="34537" b="24165"/>
                    <a:stretch>
                      <a:fillRect/>
                    </a:stretch>
                  </pic:blipFill>
                  <pic:spPr>
                    <a:xfrm>
                      <a:off x="0" y="0"/>
                      <a:ext cx="1621917" cy="276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917" w:rsidRDefault="00B77917">
      <w:pPr>
        <w:spacing w:line="420" w:lineRule="exact"/>
        <w:rPr>
          <w:rFonts w:ascii="宋体" w:hAnsi="宋体"/>
          <w:color w:val="000000" w:themeColor="text1"/>
          <w:szCs w:val="21"/>
        </w:rPr>
      </w:pPr>
    </w:p>
    <w:p w:rsidR="00B77917" w:rsidRDefault="00913768">
      <w:pPr>
        <w:spacing w:line="42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三、时间：</w:t>
      </w:r>
      <w:r w:rsidRPr="008811E4">
        <w:rPr>
          <w:rFonts w:ascii="宋体" w:hAnsi="宋体" w:hint="eastAsia"/>
          <w:b/>
          <w:szCs w:val="21"/>
        </w:rPr>
        <w:t>2020年</w:t>
      </w:r>
      <w:r w:rsidR="008F5AF9">
        <w:rPr>
          <w:rFonts w:ascii="宋体" w:hAnsi="宋体" w:hint="eastAsia"/>
          <w:b/>
          <w:szCs w:val="21"/>
        </w:rPr>
        <w:t>6</w:t>
      </w:r>
      <w:r w:rsidRPr="008811E4">
        <w:rPr>
          <w:rFonts w:ascii="宋体" w:hAnsi="宋体" w:hint="eastAsia"/>
          <w:b/>
          <w:szCs w:val="21"/>
        </w:rPr>
        <w:t>月</w:t>
      </w:r>
      <w:r w:rsidR="008F5AF9">
        <w:rPr>
          <w:rFonts w:ascii="宋体" w:hAnsi="宋体" w:hint="eastAsia"/>
          <w:b/>
          <w:szCs w:val="21"/>
        </w:rPr>
        <w:t>2</w:t>
      </w:r>
      <w:r w:rsidRPr="008811E4">
        <w:rPr>
          <w:rFonts w:ascii="宋体" w:hAnsi="宋体" w:hint="eastAsia"/>
          <w:b/>
          <w:szCs w:val="21"/>
        </w:rPr>
        <w:t>日</w:t>
      </w:r>
      <w:r w:rsidRPr="008811E4">
        <w:rPr>
          <w:rFonts w:ascii="宋体" w:hAnsi="宋体"/>
          <w:b/>
          <w:szCs w:val="21"/>
        </w:rPr>
        <w:t xml:space="preserve"> </w:t>
      </w:r>
      <w:r w:rsidR="008F5AF9">
        <w:rPr>
          <w:rFonts w:ascii="宋体" w:hAnsi="宋体" w:hint="eastAsia"/>
          <w:b/>
          <w:szCs w:val="21"/>
        </w:rPr>
        <w:t>上</w:t>
      </w:r>
      <w:r w:rsidR="008811E4" w:rsidRPr="008811E4">
        <w:rPr>
          <w:rFonts w:ascii="宋体" w:hAnsi="宋体" w:hint="eastAsia"/>
          <w:b/>
          <w:szCs w:val="21"/>
        </w:rPr>
        <w:t>午</w:t>
      </w:r>
      <w:r w:rsidR="008F5AF9">
        <w:rPr>
          <w:rFonts w:ascii="宋体" w:hAnsi="宋体" w:hint="eastAsia"/>
          <w:b/>
          <w:szCs w:val="21"/>
        </w:rPr>
        <w:t>9</w:t>
      </w:r>
      <w:r w:rsidRPr="008811E4">
        <w:rPr>
          <w:rFonts w:ascii="宋体" w:hAnsi="宋体" w:hint="eastAsia"/>
          <w:b/>
          <w:szCs w:val="21"/>
        </w:rPr>
        <w:t>：</w:t>
      </w:r>
      <w:r w:rsidR="008F5AF9">
        <w:rPr>
          <w:rFonts w:ascii="宋体" w:hint="eastAsia"/>
          <w:b/>
          <w:szCs w:val="21"/>
        </w:rPr>
        <w:t>0</w:t>
      </w:r>
      <w:r w:rsidRPr="008811E4">
        <w:rPr>
          <w:rFonts w:ascii="宋体"/>
          <w:b/>
          <w:szCs w:val="21"/>
        </w:rPr>
        <w:t>0</w:t>
      </w:r>
      <w:r w:rsidRPr="008811E4">
        <w:rPr>
          <w:rFonts w:ascii="宋体" w:hAnsi="宋体" w:hint="eastAsia"/>
          <w:b/>
          <w:szCs w:val="21"/>
        </w:rPr>
        <w:t>分</w:t>
      </w:r>
    </w:p>
    <w:p w:rsidR="00B77917" w:rsidRDefault="00A373FF">
      <w:pPr>
        <w:spacing w:line="42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四、地点：兰州兽医研究所综合楼二楼会议室</w:t>
      </w:r>
    </w:p>
    <w:p w:rsidR="00B77917" w:rsidRDefault="00913768">
      <w:pPr>
        <w:spacing w:line="42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五、参加须知</w:t>
      </w:r>
      <w:bookmarkStart w:id="0" w:name="_GoBack"/>
      <w:bookmarkEnd w:id="0"/>
    </w:p>
    <w:p w:rsidR="00B77917" w:rsidRDefault="00913768">
      <w:pPr>
        <w:spacing w:line="420" w:lineRule="exact"/>
        <w:rPr>
          <w:rFonts w:ascii="宋体"/>
          <w:szCs w:val="21"/>
        </w:rPr>
      </w:pP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．须提交的文件资料：</w:t>
      </w:r>
    </w:p>
    <w:p w:rsidR="00B77917" w:rsidRDefault="00913768">
      <w:pPr>
        <w:spacing w:line="42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）《企业营业执照》、《税务登记证》、《组织机构代码证》或三证合一以及相应的资质证明文件复印件一套（复印件）</w:t>
      </w:r>
    </w:p>
    <w:p w:rsidR="00B77917" w:rsidRDefault="00913768">
      <w:pPr>
        <w:spacing w:line="42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）提供法定代表人身份证</w:t>
      </w:r>
      <w:r>
        <w:rPr>
          <w:rFonts w:ascii="宋体" w:hint="eastAsia"/>
          <w:szCs w:val="21"/>
        </w:rPr>
        <w:t>（复印件）</w:t>
      </w:r>
    </w:p>
    <w:p w:rsidR="00B77917" w:rsidRDefault="00913768">
      <w:pPr>
        <w:spacing w:line="42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）</w:t>
      </w:r>
      <w:r>
        <w:rPr>
          <w:rFonts w:ascii="宋体" w:hint="eastAsia"/>
          <w:szCs w:val="21"/>
        </w:rPr>
        <w:t>法定代表人授权函及被授权人身份证（复印件）</w:t>
      </w:r>
    </w:p>
    <w:p w:rsidR="00B77917" w:rsidRDefault="00913768">
      <w:pPr>
        <w:spacing w:line="42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4</w:t>
      </w:r>
      <w:r>
        <w:rPr>
          <w:rFonts w:ascii="宋体" w:hAnsi="宋体" w:hint="eastAsia"/>
          <w:szCs w:val="21"/>
        </w:rPr>
        <w:t>）不接受联合体应答方式，不允许任何形式的分包或转包</w:t>
      </w:r>
    </w:p>
    <w:p w:rsidR="00B77917" w:rsidRDefault="00913768">
      <w:pPr>
        <w:spacing w:line="420" w:lineRule="exact"/>
        <w:rPr>
          <w:rFonts w:ascii="宋体"/>
          <w:szCs w:val="21"/>
        </w:rPr>
      </w:pPr>
      <w:r>
        <w:rPr>
          <w:rFonts w:ascii="宋体" w:hint="eastAsia"/>
          <w:szCs w:val="21"/>
        </w:rPr>
        <w:t>以上条款</w:t>
      </w: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）</w:t>
      </w:r>
      <w:r>
        <w:rPr>
          <w:rFonts w:ascii="宋体" w:hint="eastAsia"/>
          <w:szCs w:val="21"/>
        </w:rPr>
        <w:t>项为有效期内通过上年度年检或复审的证书，若法定代表人参加询价比价，须提供第</w:t>
      </w: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）</w:t>
      </w:r>
      <w:r>
        <w:rPr>
          <w:rFonts w:ascii="宋体" w:hint="eastAsia"/>
          <w:szCs w:val="21"/>
        </w:rPr>
        <w:t>项，若法人授权人参加询价比价，须提供第</w:t>
      </w: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）</w:t>
      </w:r>
      <w:r>
        <w:rPr>
          <w:rFonts w:ascii="宋体" w:hint="eastAsia"/>
          <w:szCs w:val="21"/>
        </w:rPr>
        <w:t>和第</w:t>
      </w:r>
      <w:r>
        <w:rPr>
          <w:rFonts w:ascii="宋体" w:hAnsi="宋体" w:hint="eastAsia"/>
          <w:szCs w:val="21"/>
        </w:rPr>
        <w:t>（3）</w:t>
      </w:r>
      <w:r>
        <w:rPr>
          <w:rFonts w:ascii="宋体" w:hint="eastAsia"/>
          <w:szCs w:val="21"/>
        </w:rPr>
        <w:t>项。</w:t>
      </w:r>
    </w:p>
    <w:p w:rsidR="00B77917" w:rsidRDefault="00913768">
      <w:pPr>
        <w:spacing w:line="420" w:lineRule="exact"/>
        <w:rPr>
          <w:rFonts w:ascii="宋体" w:eastAsia="宋体" w:hAnsi="Calibri" w:cs="Times New Roman"/>
          <w:szCs w:val="21"/>
        </w:rPr>
      </w:pPr>
      <w:r>
        <w:rPr>
          <w:rFonts w:ascii="宋体" w:hint="eastAsia"/>
          <w:szCs w:val="21"/>
        </w:rPr>
        <w:t>（5）供应商认为</w:t>
      </w:r>
      <w:r>
        <w:rPr>
          <w:rFonts w:ascii="宋体" w:eastAsia="宋体" w:hAnsi="Calibri" w:cs="Times New Roman" w:hint="eastAsia"/>
          <w:szCs w:val="21"/>
        </w:rPr>
        <w:t>觉得有必要提交的其他相关证明材料</w:t>
      </w:r>
    </w:p>
    <w:p w:rsidR="00CA2AA8" w:rsidRPr="00CA2AA8" w:rsidRDefault="00CA2AA8" w:rsidP="00CA2AA8">
      <w:pPr>
        <w:spacing w:line="420" w:lineRule="exact"/>
        <w:ind w:firstLineChars="248" w:firstLine="523"/>
        <w:rPr>
          <w:rFonts w:ascii="宋体"/>
          <w:b/>
          <w:szCs w:val="21"/>
        </w:rPr>
      </w:pPr>
      <w:r w:rsidRPr="00CA2AA8">
        <w:rPr>
          <w:rFonts w:ascii="宋体" w:eastAsia="宋体" w:hAnsi="Calibri" w:cs="Times New Roman" w:hint="eastAsia"/>
          <w:b/>
          <w:szCs w:val="21"/>
        </w:rPr>
        <w:t>以上材料均须加盖公章</w:t>
      </w:r>
    </w:p>
    <w:p w:rsidR="00B77917" w:rsidRDefault="00913768">
      <w:pPr>
        <w:spacing w:line="420" w:lineRule="exact"/>
        <w:jc w:val="left"/>
        <w:rPr>
          <w:rFonts w:asci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．报价要求：</w:t>
      </w:r>
      <w:r>
        <w:rPr>
          <w:rFonts w:ascii="宋体" w:hAnsi="宋体" w:hint="eastAsia"/>
          <w:szCs w:val="21"/>
        </w:rPr>
        <w:tab/>
      </w:r>
    </w:p>
    <w:p w:rsidR="00B77917" w:rsidRDefault="00913768">
      <w:pPr>
        <w:widowControl/>
        <w:spacing w:line="450" w:lineRule="atLeast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）报价是包含供应商对二车间更衣柜正常运行可能发生的全部费用。供应商对合同内容实行全面承包。</w:t>
      </w:r>
    </w:p>
    <w:p w:rsidR="00B77917" w:rsidRDefault="00913768">
      <w:pPr>
        <w:widowControl/>
        <w:spacing w:line="450" w:lineRule="atLeast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）所有报价均以人民币报价。</w:t>
      </w:r>
    </w:p>
    <w:p w:rsidR="00B77917" w:rsidRDefault="00913768">
      <w:pPr>
        <w:widowControl/>
        <w:spacing w:line="450" w:lineRule="atLeast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）采购人不接受任何选择报价，只允许一个报价。</w:t>
      </w:r>
    </w:p>
    <w:p w:rsidR="00B77917" w:rsidRDefault="00913768">
      <w:pPr>
        <w:spacing w:line="420" w:lineRule="exact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（4）最低报价不能作为最终确定供应商的保证。</w:t>
      </w:r>
    </w:p>
    <w:p w:rsidR="00B77917" w:rsidRDefault="00913768">
      <w:pPr>
        <w:spacing w:line="420" w:lineRule="exact"/>
        <w:rPr>
          <w:rFonts w:ascii="宋体"/>
          <w:szCs w:val="21"/>
        </w:rPr>
      </w:pP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．询价比价文件要求：</w:t>
      </w:r>
    </w:p>
    <w:p w:rsidR="00B77917" w:rsidRDefault="00913768">
      <w:pPr>
        <w:widowControl/>
        <w:spacing w:line="450" w:lineRule="atLeast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）文件的份数：供应商应编制正本1份，副本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份。</w:t>
      </w:r>
    </w:p>
    <w:p w:rsidR="00B77917" w:rsidRDefault="00913768">
      <w:pPr>
        <w:widowControl/>
        <w:spacing w:line="450" w:lineRule="atLeast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lastRenderedPageBreak/>
        <w:t>（</w:t>
      </w: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）文件的密封和递交：报价人应将报价文件正副本用印密封于信封内，并在密封条上加盖公章，于</w:t>
      </w:r>
      <w:r w:rsidRPr="008811E4">
        <w:rPr>
          <w:rFonts w:ascii="宋体" w:hAnsi="宋体"/>
          <w:b/>
          <w:szCs w:val="21"/>
        </w:rPr>
        <w:t>2</w:t>
      </w:r>
      <w:r w:rsidRPr="008811E4">
        <w:rPr>
          <w:rFonts w:ascii="宋体" w:hAnsi="宋体" w:hint="eastAsia"/>
          <w:b/>
          <w:szCs w:val="21"/>
        </w:rPr>
        <w:t>020年</w:t>
      </w:r>
      <w:r w:rsidR="008F5AF9">
        <w:rPr>
          <w:rFonts w:ascii="宋体" w:hAnsi="宋体" w:hint="eastAsia"/>
          <w:b/>
          <w:szCs w:val="21"/>
        </w:rPr>
        <w:t>6</w:t>
      </w:r>
      <w:r w:rsidRPr="008811E4">
        <w:rPr>
          <w:rFonts w:ascii="宋体" w:hAnsi="宋体" w:hint="eastAsia"/>
          <w:b/>
          <w:szCs w:val="21"/>
        </w:rPr>
        <w:t>月</w:t>
      </w:r>
      <w:r w:rsidR="008F5AF9">
        <w:rPr>
          <w:rFonts w:ascii="宋体" w:hAnsi="宋体" w:hint="eastAsia"/>
          <w:b/>
          <w:szCs w:val="21"/>
        </w:rPr>
        <w:t>1</w:t>
      </w:r>
      <w:r w:rsidRPr="008811E4">
        <w:rPr>
          <w:rFonts w:ascii="宋体" w:hAnsi="宋体" w:hint="eastAsia"/>
          <w:b/>
          <w:szCs w:val="21"/>
        </w:rPr>
        <w:t>日上午</w:t>
      </w:r>
      <w:r w:rsidR="008F5AF9">
        <w:rPr>
          <w:rFonts w:ascii="宋体" w:hAnsi="宋体" w:hint="eastAsia"/>
          <w:b/>
          <w:szCs w:val="21"/>
        </w:rPr>
        <w:t>11</w:t>
      </w:r>
      <w:r w:rsidRPr="008811E4">
        <w:rPr>
          <w:rFonts w:ascii="宋体" w:hAnsi="宋体" w:hint="eastAsia"/>
          <w:b/>
          <w:szCs w:val="21"/>
        </w:rPr>
        <w:t>：</w:t>
      </w:r>
      <w:r w:rsidRPr="008811E4">
        <w:rPr>
          <w:rFonts w:ascii="宋体"/>
          <w:b/>
          <w:szCs w:val="21"/>
        </w:rPr>
        <w:t>00</w:t>
      </w:r>
      <w:r w:rsidRPr="00E772CE">
        <w:rPr>
          <w:rFonts w:ascii="宋体" w:hAnsi="宋体" w:hint="eastAsia"/>
          <w:b/>
          <w:szCs w:val="21"/>
        </w:rPr>
        <w:t>之前</w:t>
      </w:r>
      <w:r>
        <w:rPr>
          <w:rFonts w:ascii="宋体" w:hAnsi="宋体" w:hint="eastAsia"/>
          <w:szCs w:val="21"/>
        </w:rPr>
        <w:t>送达兰州兽医研究所综合楼</w:t>
      </w:r>
      <w:r>
        <w:rPr>
          <w:rFonts w:ascii="宋体" w:hAnsi="宋体"/>
          <w:szCs w:val="21"/>
        </w:rPr>
        <w:t>112</w:t>
      </w:r>
      <w:r>
        <w:rPr>
          <w:rFonts w:ascii="宋体" w:hAnsi="宋体" w:hint="eastAsia"/>
          <w:szCs w:val="21"/>
        </w:rPr>
        <w:t>房间，过时拒绝接收。</w:t>
      </w:r>
    </w:p>
    <w:p w:rsidR="00B77917" w:rsidRDefault="00913768">
      <w:pPr>
        <w:widowControl/>
        <w:spacing w:line="450" w:lineRule="atLeas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（3）若</w:t>
      </w:r>
      <w:r>
        <w:rPr>
          <w:rFonts w:ascii="宋体" w:hAnsi="宋体" w:hint="eastAsia"/>
          <w:szCs w:val="21"/>
        </w:rPr>
        <w:t>报价设备与需求不一致时，在备注栏里注明，并说明原因。</w:t>
      </w:r>
    </w:p>
    <w:p w:rsidR="00B77917" w:rsidRDefault="00913768">
      <w:pPr>
        <w:widowControl/>
        <w:spacing w:line="450" w:lineRule="atLeast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4．</w:t>
      </w:r>
      <w:r w:rsidR="00E772CE" w:rsidRPr="00E160F5">
        <w:rPr>
          <w:rFonts w:ascii="宋体" w:hAnsi="宋体" w:hint="eastAsia"/>
          <w:b/>
          <w:szCs w:val="21"/>
        </w:rPr>
        <w:t>询价比价时供应商应到场，随身携带身份证原件和委托书，以便监督人员查验。</w:t>
      </w:r>
    </w:p>
    <w:p w:rsidR="00B77917" w:rsidRDefault="00913768">
      <w:pPr>
        <w:widowControl/>
        <w:spacing w:line="450" w:lineRule="atLeast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六、评审办法：</w:t>
      </w:r>
    </w:p>
    <w:p w:rsidR="00B77917" w:rsidRDefault="00913768">
      <w:pPr>
        <w:widowControl/>
        <w:spacing w:line="450" w:lineRule="atLeast"/>
        <w:ind w:firstLineChars="100" w:firstLine="210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本次采购项目采用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“综合评分法”。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为得到健康有序的发展，从维护采购人和供应商的根本利益出发，询价比价高度关注性价比，采购方不向供应商承诺价格低价者为确定供应商，对供应商不作任何解释说明。具体评分分值如下：</w:t>
      </w:r>
    </w:p>
    <w:p w:rsidR="00B77917" w:rsidRDefault="00913768">
      <w:pPr>
        <w:spacing w:line="220" w:lineRule="atLeast"/>
        <w:rPr>
          <w:rFonts w:ascii="宋体"/>
          <w:szCs w:val="21"/>
        </w:rPr>
      </w:pP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．报价部分（60分）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6520"/>
        <w:gridCol w:w="993"/>
      </w:tblGrid>
      <w:tr w:rsidR="00B77917" w:rsidRPr="00AA0378">
        <w:tc>
          <w:tcPr>
            <w:tcW w:w="1526" w:type="dxa"/>
            <w:vAlign w:val="center"/>
          </w:tcPr>
          <w:p w:rsidR="00B77917" w:rsidRPr="00AA0378" w:rsidRDefault="00913768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AA0378">
              <w:rPr>
                <w:rFonts w:ascii="宋体" w:hAnsi="宋体" w:hint="eastAsia"/>
                <w:szCs w:val="21"/>
              </w:rPr>
              <w:t>报价得分</w:t>
            </w:r>
          </w:p>
        </w:tc>
        <w:tc>
          <w:tcPr>
            <w:tcW w:w="6520" w:type="dxa"/>
            <w:vAlign w:val="center"/>
          </w:tcPr>
          <w:p w:rsidR="00B77917" w:rsidRPr="00AA0378" w:rsidRDefault="00913768">
            <w:pPr>
              <w:spacing w:line="360" w:lineRule="auto"/>
              <w:rPr>
                <w:rFonts w:ascii="宋体" w:hAnsi="宋体"/>
                <w:szCs w:val="21"/>
              </w:rPr>
            </w:pPr>
            <w:r w:rsidRPr="00AA0378">
              <w:rPr>
                <w:rFonts w:ascii="宋体" w:hAnsi="宋体" w:hint="eastAsia"/>
                <w:szCs w:val="21"/>
              </w:rPr>
              <w:t>报价得分=(评审基准价／报价)×60</w:t>
            </w:r>
          </w:p>
          <w:p w:rsidR="00B77917" w:rsidRPr="00AA0378" w:rsidRDefault="00913768">
            <w:pPr>
              <w:spacing w:line="360" w:lineRule="auto"/>
              <w:rPr>
                <w:rFonts w:ascii="宋体" w:hAnsi="宋体"/>
                <w:szCs w:val="21"/>
              </w:rPr>
            </w:pPr>
            <w:r w:rsidRPr="00AA0378">
              <w:rPr>
                <w:rFonts w:ascii="宋体" w:hAnsi="宋体" w:hint="eastAsia"/>
                <w:szCs w:val="21"/>
              </w:rPr>
              <w:t>评审基准价是指满足采购文件要求且价格最低的有效报价。除低于成本价的报价被拒绝外，最低报价得60分。价格分得分以四舍五入方法精确到小数点后两位。</w:t>
            </w:r>
          </w:p>
        </w:tc>
        <w:tc>
          <w:tcPr>
            <w:tcW w:w="993" w:type="dxa"/>
            <w:vAlign w:val="center"/>
          </w:tcPr>
          <w:p w:rsidR="00B77917" w:rsidRPr="00AA0378" w:rsidRDefault="00913768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AA0378">
              <w:rPr>
                <w:rFonts w:ascii="宋体" w:hAnsi="宋体" w:hint="eastAsia"/>
                <w:szCs w:val="21"/>
              </w:rPr>
              <w:t>60分</w:t>
            </w:r>
          </w:p>
        </w:tc>
      </w:tr>
    </w:tbl>
    <w:p w:rsidR="00B77917" w:rsidRPr="00AA0378" w:rsidRDefault="00913768">
      <w:pPr>
        <w:widowControl/>
        <w:spacing w:line="450" w:lineRule="atLeast"/>
        <w:jc w:val="left"/>
        <w:rPr>
          <w:rFonts w:ascii="宋体" w:hAnsi="宋体"/>
          <w:szCs w:val="21"/>
        </w:rPr>
      </w:pPr>
      <w:r w:rsidRPr="00AA0378">
        <w:rPr>
          <w:rFonts w:ascii="宋体" w:hAnsi="宋体"/>
          <w:szCs w:val="21"/>
        </w:rPr>
        <w:t>2</w:t>
      </w:r>
      <w:r w:rsidRPr="00AA0378">
        <w:rPr>
          <w:rFonts w:ascii="宋体" w:hAnsi="宋体" w:hint="eastAsia"/>
          <w:szCs w:val="21"/>
        </w:rPr>
        <w:t>．商务部分（10分）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6662"/>
        <w:gridCol w:w="993"/>
      </w:tblGrid>
      <w:tr w:rsidR="00B77917" w:rsidRPr="00AA0378">
        <w:tc>
          <w:tcPr>
            <w:tcW w:w="1384" w:type="dxa"/>
            <w:vAlign w:val="center"/>
          </w:tcPr>
          <w:p w:rsidR="00B77917" w:rsidRPr="00AA0378" w:rsidRDefault="00913768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AA0378">
              <w:rPr>
                <w:rFonts w:ascii="宋体" w:hAnsi="宋体" w:hint="eastAsia"/>
                <w:szCs w:val="21"/>
              </w:rPr>
              <w:t>销售业绩</w:t>
            </w:r>
          </w:p>
        </w:tc>
        <w:tc>
          <w:tcPr>
            <w:tcW w:w="6662" w:type="dxa"/>
            <w:vAlign w:val="center"/>
          </w:tcPr>
          <w:p w:rsidR="00B77917" w:rsidRPr="00AA0378" w:rsidRDefault="00913768">
            <w:pPr>
              <w:spacing w:line="276" w:lineRule="auto"/>
              <w:rPr>
                <w:rFonts w:ascii="宋体" w:hAnsi="宋体"/>
                <w:szCs w:val="21"/>
              </w:rPr>
            </w:pPr>
            <w:r w:rsidRPr="00AA0378">
              <w:rPr>
                <w:rFonts w:ascii="宋体" w:hAnsi="宋体" w:hint="eastAsia"/>
                <w:szCs w:val="21"/>
              </w:rPr>
              <w:t>供应商提供近2017-2019年以来同类销售业绩（附合同复印件、中标通知书及相关证明材料），每提供一份得1分，最高4分</w:t>
            </w:r>
          </w:p>
        </w:tc>
        <w:tc>
          <w:tcPr>
            <w:tcW w:w="993" w:type="dxa"/>
            <w:vAlign w:val="center"/>
          </w:tcPr>
          <w:p w:rsidR="00B77917" w:rsidRPr="00AA0378" w:rsidRDefault="00913768">
            <w:pPr>
              <w:spacing w:line="360" w:lineRule="auto"/>
              <w:rPr>
                <w:rFonts w:ascii="宋体" w:hAnsi="宋体"/>
                <w:szCs w:val="21"/>
              </w:rPr>
            </w:pPr>
            <w:r w:rsidRPr="00AA0378">
              <w:rPr>
                <w:rFonts w:ascii="宋体" w:hAnsi="宋体" w:hint="eastAsia"/>
                <w:szCs w:val="21"/>
              </w:rPr>
              <w:t>4分</w:t>
            </w:r>
          </w:p>
        </w:tc>
      </w:tr>
      <w:tr w:rsidR="00B77917" w:rsidRPr="00AA0378">
        <w:tc>
          <w:tcPr>
            <w:tcW w:w="1384" w:type="dxa"/>
            <w:vAlign w:val="center"/>
          </w:tcPr>
          <w:p w:rsidR="00B77917" w:rsidRPr="00AA0378" w:rsidRDefault="00913768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AA0378">
              <w:rPr>
                <w:rFonts w:ascii="宋体" w:hAnsi="宋体" w:hint="eastAsia"/>
                <w:szCs w:val="21"/>
              </w:rPr>
              <w:t>保修期限</w:t>
            </w:r>
          </w:p>
        </w:tc>
        <w:tc>
          <w:tcPr>
            <w:tcW w:w="6662" w:type="dxa"/>
            <w:vAlign w:val="center"/>
          </w:tcPr>
          <w:p w:rsidR="00B77917" w:rsidRPr="00AA0378" w:rsidRDefault="00913768">
            <w:pPr>
              <w:spacing w:line="276" w:lineRule="auto"/>
              <w:rPr>
                <w:rFonts w:ascii="宋体" w:hAnsi="宋体"/>
                <w:szCs w:val="21"/>
              </w:rPr>
            </w:pPr>
            <w:r w:rsidRPr="00AA0378">
              <w:rPr>
                <w:rFonts w:ascii="宋体" w:hAnsi="宋体" w:hint="eastAsia"/>
                <w:szCs w:val="21"/>
              </w:rPr>
              <w:t>保修1年以上（不含1年）得2分，1年（含1年）以下得0分</w:t>
            </w:r>
          </w:p>
        </w:tc>
        <w:tc>
          <w:tcPr>
            <w:tcW w:w="993" w:type="dxa"/>
            <w:vAlign w:val="center"/>
          </w:tcPr>
          <w:p w:rsidR="00B77917" w:rsidRPr="00AA0378" w:rsidRDefault="00913768">
            <w:pPr>
              <w:spacing w:line="360" w:lineRule="auto"/>
              <w:rPr>
                <w:rFonts w:ascii="宋体" w:hAnsi="宋体"/>
                <w:szCs w:val="21"/>
              </w:rPr>
            </w:pPr>
            <w:r w:rsidRPr="00AA0378">
              <w:rPr>
                <w:rFonts w:ascii="宋体" w:hAnsi="宋体" w:hint="eastAsia"/>
                <w:szCs w:val="21"/>
              </w:rPr>
              <w:t>2分</w:t>
            </w:r>
          </w:p>
        </w:tc>
      </w:tr>
      <w:tr w:rsidR="00B77917" w:rsidRPr="00AA0378">
        <w:tc>
          <w:tcPr>
            <w:tcW w:w="1384" w:type="dxa"/>
            <w:vAlign w:val="center"/>
          </w:tcPr>
          <w:p w:rsidR="00B77917" w:rsidRPr="00AA0378" w:rsidRDefault="00913768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AA0378">
              <w:rPr>
                <w:rFonts w:ascii="宋体" w:hAnsi="宋体" w:hint="eastAsia"/>
                <w:szCs w:val="21"/>
              </w:rPr>
              <w:t>售后服务</w:t>
            </w:r>
          </w:p>
        </w:tc>
        <w:tc>
          <w:tcPr>
            <w:tcW w:w="6662" w:type="dxa"/>
            <w:vAlign w:val="center"/>
          </w:tcPr>
          <w:p w:rsidR="00B77917" w:rsidRPr="00AA0378" w:rsidRDefault="00913768">
            <w:pPr>
              <w:spacing w:line="276" w:lineRule="auto"/>
              <w:rPr>
                <w:rFonts w:ascii="宋体" w:hAnsi="宋体"/>
                <w:szCs w:val="21"/>
              </w:rPr>
            </w:pPr>
            <w:r w:rsidRPr="00AA0378">
              <w:rPr>
                <w:rFonts w:ascii="宋体" w:hAnsi="宋体" w:hint="eastAsia"/>
                <w:szCs w:val="21"/>
              </w:rPr>
              <w:t>售后服务完善、有售后服务安排、有售后服务承诺，优秀得2分；一般得1分，没有不得分。</w:t>
            </w:r>
          </w:p>
        </w:tc>
        <w:tc>
          <w:tcPr>
            <w:tcW w:w="993" w:type="dxa"/>
            <w:vAlign w:val="center"/>
          </w:tcPr>
          <w:p w:rsidR="00B77917" w:rsidRPr="00AA0378" w:rsidRDefault="00913768">
            <w:pPr>
              <w:spacing w:line="360" w:lineRule="auto"/>
              <w:rPr>
                <w:rFonts w:ascii="宋体" w:hAnsi="宋体"/>
                <w:szCs w:val="21"/>
              </w:rPr>
            </w:pPr>
            <w:r w:rsidRPr="00AA0378">
              <w:rPr>
                <w:rFonts w:ascii="宋体" w:hAnsi="宋体" w:hint="eastAsia"/>
                <w:szCs w:val="21"/>
              </w:rPr>
              <w:t>2分</w:t>
            </w:r>
          </w:p>
        </w:tc>
      </w:tr>
      <w:tr w:rsidR="00B77917" w:rsidRPr="00AA0378">
        <w:tc>
          <w:tcPr>
            <w:tcW w:w="1384" w:type="dxa"/>
            <w:vAlign w:val="center"/>
          </w:tcPr>
          <w:p w:rsidR="00B77917" w:rsidRPr="00AA0378" w:rsidRDefault="00913768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AA0378">
              <w:rPr>
                <w:rFonts w:ascii="宋体" w:hAnsi="宋体" w:hint="eastAsia"/>
                <w:szCs w:val="21"/>
              </w:rPr>
              <w:t>付款方式</w:t>
            </w:r>
          </w:p>
        </w:tc>
        <w:tc>
          <w:tcPr>
            <w:tcW w:w="6662" w:type="dxa"/>
            <w:vAlign w:val="center"/>
          </w:tcPr>
          <w:p w:rsidR="00B77917" w:rsidRPr="00AA0378" w:rsidRDefault="00913768" w:rsidP="00913768">
            <w:pPr>
              <w:spacing w:line="276" w:lineRule="auto"/>
              <w:rPr>
                <w:rFonts w:ascii="宋体" w:hAnsi="宋体"/>
                <w:szCs w:val="21"/>
              </w:rPr>
            </w:pPr>
            <w:r w:rsidRPr="00AA0378">
              <w:rPr>
                <w:rFonts w:ascii="宋体" w:hAnsi="宋体" w:hint="eastAsia"/>
                <w:szCs w:val="21"/>
              </w:rPr>
              <w:t>付款方式满足采购要求得2分，不满足得</w:t>
            </w:r>
            <w:r w:rsidRPr="00AA0378">
              <w:rPr>
                <w:rFonts w:ascii="宋体" w:hAnsi="宋体"/>
                <w:szCs w:val="21"/>
              </w:rPr>
              <w:t>0</w:t>
            </w:r>
            <w:r w:rsidRPr="00AA0378">
              <w:rPr>
                <w:rFonts w:ascii="宋体" w:hAnsi="宋体" w:hint="eastAsia"/>
                <w:szCs w:val="21"/>
              </w:rPr>
              <w:t>分。</w:t>
            </w:r>
          </w:p>
        </w:tc>
        <w:tc>
          <w:tcPr>
            <w:tcW w:w="993" w:type="dxa"/>
            <w:vAlign w:val="center"/>
          </w:tcPr>
          <w:p w:rsidR="00B77917" w:rsidRPr="00AA0378" w:rsidRDefault="00913768">
            <w:pPr>
              <w:spacing w:line="360" w:lineRule="auto"/>
              <w:rPr>
                <w:rFonts w:ascii="宋体" w:hAnsi="宋体"/>
                <w:szCs w:val="21"/>
              </w:rPr>
            </w:pPr>
            <w:r w:rsidRPr="00AA0378">
              <w:rPr>
                <w:rFonts w:ascii="宋体" w:hAnsi="宋体" w:hint="eastAsia"/>
                <w:szCs w:val="21"/>
              </w:rPr>
              <w:t>2分</w:t>
            </w:r>
          </w:p>
        </w:tc>
      </w:tr>
    </w:tbl>
    <w:p w:rsidR="00B77917" w:rsidRPr="00AA0378" w:rsidRDefault="00913768">
      <w:pPr>
        <w:widowControl/>
        <w:spacing w:line="450" w:lineRule="atLeast"/>
        <w:jc w:val="left"/>
        <w:rPr>
          <w:rFonts w:ascii="宋体" w:hAnsi="宋体"/>
          <w:szCs w:val="21"/>
        </w:rPr>
      </w:pPr>
      <w:r w:rsidRPr="00AA0378">
        <w:rPr>
          <w:rFonts w:ascii="宋体" w:hAnsi="宋体"/>
          <w:szCs w:val="21"/>
        </w:rPr>
        <w:t>3</w:t>
      </w:r>
      <w:r w:rsidRPr="00AA0378">
        <w:rPr>
          <w:rFonts w:ascii="宋体" w:hAnsi="宋体" w:hint="eastAsia"/>
          <w:szCs w:val="21"/>
        </w:rPr>
        <w:t>．技术部分（3</w:t>
      </w:r>
      <w:r w:rsidRPr="00AA0378">
        <w:rPr>
          <w:rFonts w:ascii="宋体" w:hAnsi="宋体"/>
          <w:szCs w:val="21"/>
        </w:rPr>
        <w:t>0</w:t>
      </w:r>
      <w:r w:rsidRPr="00AA0378">
        <w:rPr>
          <w:rFonts w:ascii="宋体" w:hAnsi="宋体" w:hint="eastAsia"/>
          <w:szCs w:val="21"/>
        </w:rPr>
        <w:t>分）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6520"/>
        <w:gridCol w:w="993"/>
      </w:tblGrid>
      <w:tr w:rsidR="00B77917" w:rsidRPr="00AA0378">
        <w:tc>
          <w:tcPr>
            <w:tcW w:w="1526" w:type="dxa"/>
            <w:vAlign w:val="center"/>
          </w:tcPr>
          <w:p w:rsidR="00B77917" w:rsidRPr="00AA0378" w:rsidRDefault="00913768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AA0378">
              <w:rPr>
                <w:rFonts w:ascii="宋体" w:hAnsi="宋体" w:hint="eastAsia"/>
                <w:szCs w:val="21"/>
              </w:rPr>
              <w:t>技术指标</w:t>
            </w:r>
          </w:p>
        </w:tc>
        <w:tc>
          <w:tcPr>
            <w:tcW w:w="6520" w:type="dxa"/>
            <w:vAlign w:val="center"/>
          </w:tcPr>
          <w:p w:rsidR="00B77917" w:rsidRPr="00AA0378" w:rsidRDefault="00913768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AA0378">
              <w:rPr>
                <w:rFonts w:ascii="宋体" w:hAnsi="宋体" w:hint="eastAsia"/>
                <w:szCs w:val="21"/>
              </w:rPr>
              <w:t>技术指标满足采购要求，描述详细，逐一对照说明。综合评价最优得30-20分，综合评价次之得19-10分，综合评价较差得9-0分</w:t>
            </w:r>
          </w:p>
        </w:tc>
        <w:tc>
          <w:tcPr>
            <w:tcW w:w="993" w:type="dxa"/>
            <w:vAlign w:val="center"/>
          </w:tcPr>
          <w:p w:rsidR="00B77917" w:rsidRPr="00AA0378" w:rsidRDefault="00913768">
            <w:pPr>
              <w:widowControl/>
              <w:rPr>
                <w:rFonts w:ascii="宋体" w:hAnsi="宋体"/>
                <w:szCs w:val="21"/>
              </w:rPr>
            </w:pPr>
            <w:r w:rsidRPr="00AA0378">
              <w:rPr>
                <w:rFonts w:ascii="宋体" w:hAnsi="宋体" w:hint="eastAsia"/>
                <w:szCs w:val="21"/>
              </w:rPr>
              <w:t>30分</w:t>
            </w:r>
          </w:p>
        </w:tc>
      </w:tr>
    </w:tbl>
    <w:p w:rsidR="00B77917" w:rsidRDefault="00913768">
      <w:pPr>
        <w:widowControl/>
        <w:spacing w:line="450" w:lineRule="atLeast"/>
        <w:ind w:firstLineChars="50" w:firstLine="105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若有效报价人不足三家时，不再适用本评分办法，由评审小组与报价人进行现场谈判以确定入围供应商和采购单价。</w:t>
      </w:r>
    </w:p>
    <w:p w:rsidR="00B77917" w:rsidRDefault="00913768">
      <w:pPr>
        <w:widowControl/>
        <w:spacing w:line="450" w:lineRule="atLeas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七、货期及验收：自合同签订起</w:t>
      </w:r>
      <w:r w:rsidR="008F5AF9">
        <w:rPr>
          <w:rFonts w:ascii="宋体" w:hAnsi="宋体" w:hint="eastAsia"/>
          <w:szCs w:val="21"/>
        </w:rPr>
        <w:t>50</w:t>
      </w:r>
      <w:r>
        <w:rPr>
          <w:rFonts w:ascii="宋体" w:hAnsi="宋体" w:hint="eastAsia"/>
          <w:szCs w:val="21"/>
        </w:rPr>
        <w:t>个日历天内完成。采购人验收或双方认可的第三方检测机构检测合格为准。</w:t>
      </w:r>
    </w:p>
    <w:p w:rsidR="00B77917" w:rsidRDefault="00913768">
      <w:pPr>
        <w:widowControl/>
        <w:spacing w:line="450" w:lineRule="atLeas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八、付款方式：货到验收合格后，供应商开具全额发票，采购方在一个月内一次性付清。</w:t>
      </w:r>
    </w:p>
    <w:p w:rsidR="00B77917" w:rsidRDefault="00913768">
      <w:pPr>
        <w:widowControl/>
        <w:spacing w:line="450" w:lineRule="atLeas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九、供应商所提供的资质等一切文件均须加盖单位公章。</w:t>
      </w:r>
    </w:p>
    <w:p w:rsidR="00B77917" w:rsidRDefault="00913768">
      <w:pPr>
        <w:widowControl/>
        <w:spacing w:line="450" w:lineRule="atLeas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通讯地址：甘肃省兰州市城关区盐场堡徐家坪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号</w:t>
      </w:r>
      <w:r>
        <w:rPr>
          <w:rFonts w:ascii="宋体" w:hAnsi="宋体"/>
          <w:szCs w:val="21"/>
        </w:rPr>
        <w:t xml:space="preserve">      </w:t>
      </w:r>
    </w:p>
    <w:p w:rsidR="00B77917" w:rsidRDefault="00913768">
      <w:pPr>
        <w:widowControl/>
        <w:spacing w:line="450" w:lineRule="atLeas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联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 w:hint="eastAsia"/>
          <w:szCs w:val="21"/>
        </w:rPr>
        <w:t>系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 w:hint="eastAsia"/>
          <w:szCs w:val="21"/>
        </w:rPr>
        <w:t>人：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 w:hint="eastAsia"/>
          <w:szCs w:val="21"/>
        </w:rPr>
        <w:t>谢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 w:hint="eastAsia"/>
          <w:szCs w:val="21"/>
        </w:rPr>
        <w:t>毅</w:t>
      </w:r>
      <w:r>
        <w:rPr>
          <w:rFonts w:ascii="宋体" w:hAnsi="宋体"/>
          <w:szCs w:val="21"/>
        </w:rPr>
        <w:t xml:space="preserve">       </w:t>
      </w:r>
      <w:r>
        <w:rPr>
          <w:rFonts w:ascii="宋体" w:hAnsi="宋体" w:hint="eastAsia"/>
          <w:szCs w:val="21"/>
        </w:rPr>
        <w:t>（电话：</w:t>
      </w:r>
      <w:r>
        <w:rPr>
          <w:rFonts w:ascii="宋体" w:hAnsi="宋体"/>
          <w:szCs w:val="21"/>
        </w:rPr>
        <w:t>0931-8342619</w:t>
      </w:r>
      <w:r>
        <w:rPr>
          <w:rFonts w:ascii="宋体" w:hAnsi="宋体" w:hint="eastAsia"/>
          <w:szCs w:val="21"/>
        </w:rPr>
        <w:t>）</w:t>
      </w:r>
      <w:r>
        <w:rPr>
          <w:rFonts w:ascii="宋体" w:hAnsi="宋体"/>
          <w:szCs w:val="21"/>
        </w:rPr>
        <w:t xml:space="preserve"> </w:t>
      </w:r>
    </w:p>
    <w:p w:rsidR="00B77917" w:rsidRDefault="00913768">
      <w:pPr>
        <w:widowControl/>
        <w:spacing w:line="450" w:lineRule="atLeas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技术咨询人：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 w:hint="eastAsia"/>
          <w:szCs w:val="21"/>
        </w:rPr>
        <w:t>万玉林</w:t>
      </w:r>
      <w:r>
        <w:rPr>
          <w:rFonts w:ascii="宋体" w:hAnsi="宋体"/>
          <w:szCs w:val="21"/>
        </w:rPr>
        <w:t xml:space="preserve">     </w:t>
      </w:r>
      <w:r>
        <w:rPr>
          <w:rFonts w:ascii="宋体" w:hAnsi="宋体" w:hint="eastAsia"/>
          <w:szCs w:val="21"/>
        </w:rPr>
        <w:t xml:space="preserve">  （电话：13893100136）</w:t>
      </w:r>
    </w:p>
    <w:p w:rsidR="00B77917" w:rsidRDefault="00913768">
      <w:pPr>
        <w:spacing w:line="420" w:lineRule="exact"/>
        <w:ind w:firstLineChars="1750" w:firstLine="3675"/>
        <w:jc w:val="righ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中农威特生物科技股份有限公司</w:t>
      </w:r>
    </w:p>
    <w:p w:rsidR="00B77917" w:rsidRDefault="00913768">
      <w:pPr>
        <w:spacing w:line="420" w:lineRule="exact"/>
        <w:ind w:firstLineChars="1950" w:firstLine="4095"/>
        <w:jc w:val="righ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2020年5月</w:t>
      </w:r>
      <w:r w:rsidR="00B17748">
        <w:rPr>
          <w:rFonts w:ascii="宋体" w:hAnsi="宋体" w:hint="eastAsia"/>
          <w:szCs w:val="21"/>
        </w:rPr>
        <w:t>26</w:t>
      </w:r>
      <w:r>
        <w:rPr>
          <w:rFonts w:ascii="宋体" w:hAnsi="宋体" w:hint="eastAsia"/>
          <w:szCs w:val="21"/>
        </w:rPr>
        <w:t>日</w:t>
      </w:r>
    </w:p>
    <w:sectPr w:rsidR="00B77917" w:rsidSect="00B77917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881" w:rsidRDefault="00341881" w:rsidP="00B77917">
      <w:r>
        <w:separator/>
      </w:r>
    </w:p>
  </w:endnote>
  <w:endnote w:type="continuationSeparator" w:id="0">
    <w:p w:rsidR="00341881" w:rsidRDefault="00341881" w:rsidP="00B77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88422"/>
      <w:docPartObj>
        <w:docPartGallery w:val="AutoText"/>
      </w:docPartObj>
    </w:sdtPr>
    <w:sdtContent>
      <w:sdt>
        <w:sdtPr>
          <w:id w:val="171357217"/>
          <w:docPartObj>
            <w:docPartGallery w:val="AutoText"/>
          </w:docPartObj>
        </w:sdtPr>
        <w:sdtContent>
          <w:p w:rsidR="00B77917" w:rsidRDefault="00913768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16137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61379">
              <w:rPr>
                <w:b/>
                <w:sz w:val="24"/>
                <w:szCs w:val="24"/>
              </w:rPr>
              <w:fldChar w:fldCharType="separate"/>
            </w:r>
            <w:r w:rsidR="00B17748">
              <w:rPr>
                <w:b/>
                <w:noProof/>
              </w:rPr>
              <w:t>3</w:t>
            </w:r>
            <w:r w:rsidR="00161379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16137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61379">
              <w:rPr>
                <w:b/>
                <w:sz w:val="24"/>
                <w:szCs w:val="24"/>
              </w:rPr>
              <w:fldChar w:fldCharType="separate"/>
            </w:r>
            <w:r w:rsidR="00B17748">
              <w:rPr>
                <w:b/>
                <w:noProof/>
              </w:rPr>
              <w:t>4</w:t>
            </w:r>
            <w:r w:rsidR="0016137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77917" w:rsidRDefault="00B7791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881" w:rsidRDefault="00341881" w:rsidP="00B77917">
      <w:r>
        <w:separator/>
      </w:r>
    </w:p>
  </w:footnote>
  <w:footnote w:type="continuationSeparator" w:id="0">
    <w:p w:rsidR="00341881" w:rsidRDefault="00341881" w:rsidP="00B779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3F96"/>
    <w:rsid w:val="0002770F"/>
    <w:rsid w:val="00033838"/>
    <w:rsid w:val="00035092"/>
    <w:rsid w:val="00040099"/>
    <w:rsid w:val="00067FE8"/>
    <w:rsid w:val="00075D2F"/>
    <w:rsid w:val="0009146A"/>
    <w:rsid w:val="00092463"/>
    <w:rsid w:val="000F7B89"/>
    <w:rsid w:val="0010676D"/>
    <w:rsid w:val="00146392"/>
    <w:rsid w:val="00160264"/>
    <w:rsid w:val="00161379"/>
    <w:rsid w:val="00167989"/>
    <w:rsid w:val="00186A5B"/>
    <w:rsid w:val="001A3499"/>
    <w:rsid w:val="001C5B36"/>
    <w:rsid w:val="001F4886"/>
    <w:rsid w:val="001F6DB4"/>
    <w:rsid w:val="00201C7C"/>
    <w:rsid w:val="00225A96"/>
    <w:rsid w:val="00245CDA"/>
    <w:rsid w:val="00252EDF"/>
    <w:rsid w:val="002629C9"/>
    <w:rsid w:val="003113C5"/>
    <w:rsid w:val="00316D55"/>
    <w:rsid w:val="00332CCF"/>
    <w:rsid w:val="00341881"/>
    <w:rsid w:val="003461BF"/>
    <w:rsid w:val="00364FA9"/>
    <w:rsid w:val="003A6963"/>
    <w:rsid w:val="003E4C42"/>
    <w:rsid w:val="003F6858"/>
    <w:rsid w:val="004234D9"/>
    <w:rsid w:val="004565CF"/>
    <w:rsid w:val="00474D38"/>
    <w:rsid w:val="004752D4"/>
    <w:rsid w:val="00491BEE"/>
    <w:rsid w:val="004A4067"/>
    <w:rsid w:val="004B2ECD"/>
    <w:rsid w:val="004F3E8C"/>
    <w:rsid w:val="00512577"/>
    <w:rsid w:val="00535EE1"/>
    <w:rsid w:val="00562962"/>
    <w:rsid w:val="005716BB"/>
    <w:rsid w:val="005C7855"/>
    <w:rsid w:val="005E1005"/>
    <w:rsid w:val="005F7C19"/>
    <w:rsid w:val="006061F7"/>
    <w:rsid w:val="00610650"/>
    <w:rsid w:val="006113F3"/>
    <w:rsid w:val="00631940"/>
    <w:rsid w:val="006544AD"/>
    <w:rsid w:val="00657AD7"/>
    <w:rsid w:val="006D006E"/>
    <w:rsid w:val="006D369C"/>
    <w:rsid w:val="007057CD"/>
    <w:rsid w:val="00753796"/>
    <w:rsid w:val="00781F92"/>
    <w:rsid w:val="00792F77"/>
    <w:rsid w:val="00797F97"/>
    <w:rsid w:val="007C1518"/>
    <w:rsid w:val="007F1543"/>
    <w:rsid w:val="00810533"/>
    <w:rsid w:val="0085254A"/>
    <w:rsid w:val="0085259D"/>
    <w:rsid w:val="00863889"/>
    <w:rsid w:val="008811E4"/>
    <w:rsid w:val="00881E7F"/>
    <w:rsid w:val="008869E9"/>
    <w:rsid w:val="008905C8"/>
    <w:rsid w:val="008A114E"/>
    <w:rsid w:val="008C70C0"/>
    <w:rsid w:val="008C7A33"/>
    <w:rsid w:val="008D7B2C"/>
    <w:rsid w:val="008F4114"/>
    <w:rsid w:val="008F5AF9"/>
    <w:rsid w:val="00913768"/>
    <w:rsid w:val="00930F98"/>
    <w:rsid w:val="00932379"/>
    <w:rsid w:val="00933F96"/>
    <w:rsid w:val="00934A6D"/>
    <w:rsid w:val="00936961"/>
    <w:rsid w:val="00936B6B"/>
    <w:rsid w:val="009813D2"/>
    <w:rsid w:val="00981AD0"/>
    <w:rsid w:val="00993452"/>
    <w:rsid w:val="009B01C2"/>
    <w:rsid w:val="009B3C2D"/>
    <w:rsid w:val="00A11ECC"/>
    <w:rsid w:val="00A14328"/>
    <w:rsid w:val="00A373FF"/>
    <w:rsid w:val="00A86411"/>
    <w:rsid w:val="00AA0378"/>
    <w:rsid w:val="00AA4532"/>
    <w:rsid w:val="00AB4D08"/>
    <w:rsid w:val="00AC09FC"/>
    <w:rsid w:val="00AD2576"/>
    <w:rsid w:val="00AF2727"/>
    <w:rsid w:val="00B06DD9"/>
    <w:rsid w:val="00B1191A"/>
    <w:rsid w:val="00B171B4"/>
    <w:rsid w:val="00B17748"/>
    <w:rsid w:val="00B77917"/>
    <w:rsid w:val="00B92725"/>
    <w:rsid w:val="00BA0981"/>
    <w:rsid w:val="00BC70B0"/>
    <w:rsid w:val="00BE2354"/>
    <w:rsid w:val="00BF01CF"/>
    <w:rsid w:val="00BF2F1D"/>
    <w:rsid w:val="00C0731E"/>
    <w:rsid w:val="00C62486"/>
    <w:rsid w:val="00C76058"/>
    <w:rsid w:val="00C76937"/>
    <w:rsid w:val="00CA2AA8"/>
    <w:rsid w:val="00CC0AF1"/>
    <w:rsid w:val="00CC5C90"/>
    <w:rsid w:val="00CD314A"/>
    <w:rsid w:val="00D02894"/>
    <w:rsid w:val="00D1388B"/>
    <w:rsid w:val="00D17D26"/>
    <w:rsid w:val="00D35FDA"/>
    <w:rsid w:val="00D37EA4"/>
    <w:rsid w:val="00D42FAC"/>
    <w:rsid w:val="00D449A2"/>
    <w:rsid w:val="00DB06B9"/>
    <w:rsid w:val="00DB07C1"/>
    <w:rsid w:val="00DB70C1"/>
    <w:rsid w:val="00DD36DB"/>
    <w:rsid w:val="00DF3ADD"/>
    <w:rsid w:val="00E07053"/>
    <w:rsid w:val="00E100DA"/>
    <w:rsid w:val="00E105DE"/>
    <w:rsid w:val="00E16780"/>
    <w:rsid w:val="00E25636"/>
    <w:rsid w:val="00E5025E"/>
    <w:rsid w:val="00E772CE"/>
    <w:rsid w:val="00E8414A"/>
    <w:rsid w:val="00E84E2D"/>
    <w:rsid w:val="00EC0179"/>
    <w:rsid w:val="00EE0F2C"/>
    <w:rsid w:val="00EF344A"/>
    <w:rsid w:val="00F06FD7"/>
    <w:rsid w:val="00F148BB"/>
    <w:rsid w:val="00F36DA6"/>
    <w:rsid w:val="00F77A3C"/>
    <w:rsid w:val="00FA4AFE"/>
    <w:rsid w:val="00FB07FF"/>
    <w:rsid w:val="00FC4FD6"/>
    <w:rsid w:val="00FD4EE5"/>
    <w:rsid w:val="6AE55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91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79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79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B779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B7791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7917"/>
    <w:rPr>
      <w:sz w:val="18"/>
      <w:szCs w:val="18"/>
    </w:rPr>
  </w:style>
  <w:style w:type="paragraph" w:customStyle="1" w:styleId="Default">
    <w:name w:val="Default"/>
    <w:rsid w:val="00B77917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rsid w:val="00B7791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22</cp:revision>
  <cp:lastPrinted>2020-05-24T23:55:00Z</cp:lastPrinted>
  <dcterms:created xsi:type="dcterms:W3CDTF">2020-05-14T06:18:00Z</dcterms:created>
  <dcterms:modified xsi:type="dcterms:W3CDTF">2020-05-26T00:30:00Z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